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6F95E" w14:textId="52271567" w:rsidR="00D44763" w:rsidRDefault="00CB4DE8" w:rsidP="00AF68C4">
      <w:bookmarkStart w:id="0" w:name="_Toc303850488"/>
      <w:bookmarkStart w:id="1" w:name="_Toc303850651"/>
      <w:bookmarkStart w:id="2" w:name="_Toc304212367"/>
      <w:bookmarkStart w:id="3" w:name="_Toc304367563"/>
      <w:bookmarkStart w:id="4" w:name="_Toc304367604"/>
      <w:r w:rsidRPr="00513E69">
        <w:rPr>
          <w:noProof/>
        </w:rPr>
        <w:drawing>
          <wp:anchor distT="0" distB="0" distL="114300" distR="114300" simplePos="0" relativeHeight="251658240" behindDoc="0" locked="0" layoutInCell="1" allowOverlap="1" wp14:anchorId="3641A297" wp14:editId="0F074FE7">
            <wp:simplePos x="0" y="0"/>
            <wp:positionH relativeFrom="column">
              <wp:posOffset>0</wp:posOffset>
            </wp:positionH>
            <wp:positionV relativeFrom="page">
              <wp:posOffset>807720</wp:posOffset>
            </wp:positionV>
            <wp:extent cx="2026285" cy="809625"/>
            <wp:effectExtent l="0" t="0" r="0"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gemeente Haarlem.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6285" cy="809625"/>
                    </a:xfrm>
                    <a:prstGeom prst="rect">
                      <a:avLst/>
                    </a:prstGeom>
                  </pic:spPr>
                </pic:pic>
              </a:graphicData>
            </a:graphic>
            <wp14:sizeRelH relativeFrom="margin">
              <wp14:pctWidth>0</wp14:pctWidth>
            </wp14:sizeRelH>
            <wp14:sizeRelV relativeFrom="margin">
              <wp14:pctHeight>0</wp14:pctHeight>
            </wp14:sizeRelV>
          </wp:anchor>
        </w:drawing>
      </w:r>
      <w:r w:rsidR="00244258">
        <w:t>Grondwater</w:t>
      </w:r>
    </w:p>
    <w:p w14:paraId="647939AD" w14:textId="27B0C784" w:rsidR="00CB4DE8" w:rsidRPr="001516E6" w:rsidRDefault="00676386" w:rsidP="005945DD">
      <w:pPr>
        <w:jc w:val="center"/>
        <w:rPr>
          <w:rFonts w:ascii="Calibri" w:hAnsi="Calibri"/>
          <w:b/>
          <w:sz w:val="40"/>
          <w:szCs w:val="40"/>
        </w:rPr>
      </w:pPr>
      <w:r w:rsidRPr="001516E6">
        <w:rPr>
          <w:rFonts w:ascii="Calibri" w:hAnsi="Calibri"/>
          <w:b/>
          <w:sz w:val="40"/>
          <w:szCs w:val="40"/>
        </w:rPr>
        <w:t xml:space="preserve">                                   </w:t>
      </w:r>
      <w:r w:rsidR="006878B0">
        <w:rPr>
          <w:rFonts w:ascii="Calibri" w:hAnsi="Calibri"/>
          <w:b/>
          <w:sz w:val="40"/>
          <w:szCs w:val="40"/>
        </w:rPr>
        <w:t xml:space="preserve">                                   </w:t>
      </w:r>
      <w:r w:rsidRPr="001516E6">
        <w:rPr>
          <w:rFonts w:ascii="Calibri" w:hAnsi="Calibri"/>
          <w:b/>
          <w:sz w:val="40"/>
          <w:szCs w:val="40"/>
        </w:rPr>
        <w:t xml:space="preserve"> </w:t>
      </w:r>
      <w:r w:rsidR="006A6A73" w:rsidRPr="001516E6">
        <w:rPr>
          <w:rFonts w:ascii="Calibri" w:hAnsi="Calibri"/>
          <w:b/>
          <w:sz w:val="40"/>
          <w:szCs w:val="40"/>
        </w:rPr>
        <w:t>BBOR</w:t>
      </w:r>
    </w:p>
    <w:p w14:paraId="19A69A56" w14:textId="77777777" w:rsidR="00CB4DE8" w:rsidRPr="001516E6" w:rsidRDefault="00CB4DE8" w:rsidP="005945DD">
      <w:pPr>
        <w:jc w:val="center"/>
        <w:rPr>
          <w:rFonts w:ascii="Calibri" w:hAnsi="Calibri"/>
          <w:b/>
          <w:sz w:val="40"/>
          <w:szCs w:val="40"/>
        </w:rPr>
      </w:pPr>
    </w:p>
    <w:p w14:paraId="5E0B48F8" w14:textId="2713BFA3" w:rsidR="005945DD" w:rsidRPr="001516E6" w:rsidRDefault="005945DD" w:rsidP="00AF68C4"/>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902"/>
        <w:gridCol w:w="1244"/>
        <w:gridCol w:w="2211"/>
        <w:gridCol w:w="830"/>
        <w:gridCol w:w="967"/>
        <w:gridCol w:w="1902"/>
      </w:tblGrid>
      <w:tr w:rsidR="00D44763" w:rsidRPr="001516E6" w14:paraId="4C529BAD" w14:textId="77777777" w:rsidTr="005E63D0">
        <w:trPr>
          <w:cantSplit/>
          <w:trHeight w:val="621"/>
        </w:trPr>
        <w:tc>
          <w:tcPr>
            <w:tcW w:w="5000" w:type="pct"/>
            <w:gridSpan w:val="6"/>
            <w:tcBorders>
              <w:bottom w:val="single" w:sz="6" w:space="0" w:color="808080"/>
            </w:tcBorders>
            <w:shd w:val="pct10" w:color="auto" w:fill="auto"/>
            <w:vAlign w:val="center"/>
          </w:tcPr>
          <w:p w14:paraId="71FB2F4D" w14:textId="77777777" w:rsidR="00D44763" w:rsidRPr="001516E6" w:rsidRDefault="00D9153A" w:rsidP="00AF68C4">
            <w:pPr>
              <w:rPr>
                <w:rFonts w:ascii="Calibri" w:hAnsi="Calibri" w:cs="Calibri"/>
                <w:b/>
                <w:bCs/>
                <w:sz w:val="40"/>
                <w:szCs w:val="40"/>
              </w:rPr>
            </w:pPr>
            <w:r w:rsidRPr="001516E6">
              <w:rPr>
                <w:rFonts w:ascii="Calibri" w:hAnsi="Calibri" w:cs="Calibri"/>
                <w:b/>
                <w:bCs/>
                <w:sz w:val="40"/>
                <w:szCs w:val="40"/>
              </w:rPr>
              <w:t>Procesopdracht</w:t>
            </w:r>
            <w:r w:rsidR="001E3A61" w:rsidRPr="001516E6">
              <w:rPr>
                <w:rFonts w:ascii="Calibri" w:hAnsi="Calibri" w:cs="Calibri"/>
                <w:b/>
                <w:bCs/>
                <w:sz w:val="40"/>
                <w:szCs w:val="40"/>
              </w:rPr>
              <w:t xml:space="preserve">                    </w:t>
            </w:r>
          </w:p>
        </w:tc>
      </w:tr>
      <w:tr w:rsidR="00B508FB" w:rsidRPr="001516E6" w14:paraId="32FC9B51" w14:textId="77777777" w:rsidTr="00833C94">
        <w:trPr>
          <w:cantSplit/>
          <w:trHeight w:val="368"/>
        </w:trPr>
        <w:tc>
          <w:tcPr>
            <w:tcW w:w="1737" w:type="pct"/>
            <w:gridSpan w:val="2"/>
          </w:tcPr>
          <w:p w14:paraId="182B1BAF" w14:textId="77777777" w:rsidR="00B508FB" w:rsidRPr="001516E6" w:rsidRDefault="00B508FB" w:rsidP="00B508FB">
            <w:pPr>
              <w:rPr>
                <w:rFonts w:ascii="Calibri" w:hAnsi="Calibri" w:cs="Calibri"/>
                <w:b/>
                <w:szCs w:val="22"/>
              </w:rPr>
            </w:pPr>
            <w:r w:rsidRPr="001516E6">
              <w:rPr>
                <w:rFonts w:ascii="Calibri" w:hAnsi="Calibri" w:cs="Calibri"/>
                <w:b/>
                <w:szCs w:val="22"/>
              </w:rPr>
              <w:t xml:space="preserve">Datum vastgesteld </w:t>
            </w:r>
            <w:r w:rsidR="00E93F54" w:rsidRPr="001516E6">
              <w:rPr>
                <w:rFonts w:ascii="Calibri" w:hAnsi="Calibri" w:cs="Calibri"/>
                <w:b/>
                <w:szCs w:val="22"/>
              </w:rPr>
              <w:t>cap. overleg</w:t>
            </w:r>
            <w:r w:rsidRPr="001516E6">
              <w:rPr>
                <w:rFonts w:ascii="Calibri" w:hAnsi="Calibri" w:cs="Calibri"/>
                <w:b/>
                <w:szCs w:val="22"/>
              </w:rPr>
              <w:t>:</w:t>
            </w:r>
          </w:p>
        </w:tc>
        <w:tc>
          <w:tcPr>
            <w:tcW w:w="3263" w:type="pct"/>
            <w:gridSpan w:val="4"/>
          </w:tcPr>
          <w:p w14:paraId="48D1C843" w14:textId="77777777" w:rsidR="00B508FB" w:rsidRPr="001516E6" w:rsidRDefault="00B508FB" w:rsidP="00AF68C4">
            <w:pPr>
              <w:rPr>
                <w:rFonts w:ascii="Calibri" w:hAnsi="Calibri" w:cs="Calibri"/>
                <w:b/>
                <w:szCs w:val="22"/>
              </w:rPr>
            </w:pPr>
            <w:proofErr w:type="spellStart"/>
            <w:r w:rsidRPr="001516E6">
              <w:rPr>
                <w:rFonts w:ascii="Calibri" w:hAnsi="Calibri" w:cs="Calibri"/>
                <w:b/>
                <w:szCs w:val="22"/>
              </w:rPr>
              <w:t>xxxxxxxxxxx</w:t>
            </w:r>
            <w:proofErr w:type="spellEnd"/>
          </w:p>
        </w:tc>
      </w:tr>
      <w:tr w:rsidR="00D44763" w:rsidRPr="001516E6" w14:paraId="158EBB8A" w14:textId="77777777" w:rsidTr="00833C94">
        <w:trPr>
          <w:cantSplit/>
          <w:trHeight w:val="368"/>
        </w:trPr>
        <w:tc>
          <w:tcPr>
            <w:tcW w:w="1737" w:type="pct"/>
            <w:gridSpan w:val="2"/>
          </w:tcPr>
          <w:p w14:paraId="6EC13174" w14:textId="2FB08E98" w:rsidR="00D44763" w:rsidRPr="001516E6" w:rsidRDefault="00320169" w:rsidP="00AF68C4">
            <w:pPr>
              <w:rPr>
                <w:rFonts w:ascii="Calibri" w:hAnsi="Calibri" w:cs="Calibri"/>
                <w:b/>
                <w:szCs w:val="22"/>
              </w:rPr>
            </w:pPr>
            <w:r w:rsidRPr="001516E6">
              <w:rPr>
                <w:rFonts w:ascii="Calibri" w:hAnsi="Calibri" w:cs="Calibri"/>
                <w:b/>
                <w:szCs w:val="22"/>
              </w:rPr>
              <w:t xml:space="preserve">Bestuurlijk </w:t>
            </w:r>
            <w:r w:rsidR="00D44763" w:rsidRPr="001516E6">
              <w:rPr>
                <w:rFonts w:ascii="Calibri" w:hAnsi="Calibri" w:cs="Calibri"/>
                <w:b/>
                <w:szCs w:val="22"/>
              </w:rPr>
              <w:t>Opdrachtgever</w:t>
            </w:r>
            <w:r w:rsidR="003500F4" w:rsidRPr="001516E6">
              <w:rPr>
                <w:rFonts w:ascii="Calibri" w:hAnsi="Calibri" w:cs="Calibri"/>
                <w:b/>
                <w:szCs w:val="22"/>
              </w:rPr>
              <w:t>:</w:t>
            </w:r>
            <w:r w:rsidR="00D44763" w:rsidRPr="001516E6">
              <w:rPr>
                <w:rFonts w:ascii="Calibri" w:hAnsi="Calibri" w:cs="Calibri"/>
                <w:b/>
                <w:szCs w:val="22"/>
              </w:rPr>
              <w:t xml:space="preserve"> </w:t>
            </w:r>
          </w:p>
        </w:tc>
        <w:tc>
          <w:tcPr>
            <w:tcW w:w="3263" w:type="pct"/>
            <w:gridSpan w:val="4"/>
          </w:tcPr>
          <w:p w14:paraId="72AA97CE" w14:textId="22C90B84" w:rsidR="00D44763" w:rsidRPr="001516E6" w:rsidRDefault="00875339" w:rsidP="00922885">
            <w:pPr>
              <w:rPr>
                <w:rFonts w:ascii="Calibri" w:hAnsi="Calibri" w:cs="Calibri"/>
                <w:b/>
                <w:bCs/>
                <w:szCs w:val="22"/>
              </w:rPr>
            </w:pPr>
            <w:r>
              <w:rPr>
                <w:rFonts w:ascii="Calibri" w:hAnsi="Calibri" w:cs="Calibri"/>
                <w:b/>
                <w:bCs/>
                <w:szCs w:val="22"/>
              </w:rPr>
              <w:t>Robbert Berkhout</w:t>
            </w:r>
          </w:p>
        </w:tc>
      </w:tr>
      <w:tr w:rsidR="00320169" w:rsidRPr="001516E6" w14:paraId="4C972BBA" w14:textId="77777777" w:rsidTr="00833C94">
        <w:trPr>
          <w:cantSplit/>
          <w:trHeight w:val="368"/>
        </w:trPr>
        <w:tc>
          <w:tcPr>
            <w:tcW w:w="1737" w:type="pct"/>
            <w:gridSpan w:val="2"/>
          </w:tcPr>
          <w:p w14:paraId="276652ED" w14:textId="2B4FE88C" w:rsidR="00320169" w:rsidRPr="001516E6" w:rsidRDefault="00320169" w:rsidP="00AF68C4">
            <w:pPr>
              <w:rPr>
                <w:rFonts w:ascii="Calibri" w:hAnsi="Calibri" w:cs="Calibri"/>
                <w:b/>
                <w:szCs w:val="22"/>
              </w:rPr>
            </w:pPr>
            <w:r w:rsidRPr="001516E6">
              <w:rPr>
                <w:rFonts w:ascii="Calibri" w:hAnsi="Calibri" w:cs="Calibri"/>
                <w:b/>
                <w:szCs w:val="22"/>
              </w:rPr>
              <w:t>Ambtelijke Opdrachtgever:</w:t>
            </w:r>
          </w:p>
        </w:tc>
        <w:tc>
          <w:tcPr>
            <w:tcW w:w="3263" w:type="pct"/>
            <w:gridSpan w:val="4"/>
          </w:tcPr>
          <w:p w14:paraId="1B880792" w14:textId="1927D0E5" w:rsidR="00320169" w:rsidRPr="001516E6" w:rsidRDefault="00EC16F0" w:rsidP="00AF68C4">
            <w:pPr>
              <w:rPr>
                <w:rFonts w:ascii="Calibri" w:hAnsi="Calibri" w:cs="Calibri"/>
                <w:b/>
                <w:szCs w:val="22"/>
              </w:rPr>
            </w:pPr>
            <w:r>
              <w:rPr>
                <w:rFonts w:ascii="Calibri" w:hAnsi="Calibri" w:cs="Calibri"/>
                <w:b/>
                <w:bCs/>
                <w:szCs w:val="22"/>
              </w:rPr>
              <w:t>Ron Bol</w:t>
            </w:r>
          </w:p>
        </w:tc>
      </w:tr>
      <w:tr w:rsidR="00320169" w:rsidRPr="001516E6" w14:paraId="5A68757E" w14:textId="77777777" w:rsidTr="00833C94">
        <w:trPr>
          <w:cantSplit/>
          <w:trHeight w:val="368"/>
        </w:trPr>
        <w:tc>
          <w:tcPr>
            <w:tcW w:w="1737" w:type="pct"/>
            <w:gridSpan w:val="2"/>
          </w:tcPr>
          <w:p w14:paraId="6E67B290" w14:textId="77777777" w:rsidR="00320169" w:rsidRPr="001516E6" w:rsidRDefault="00320169" w:rsidP="00320169">
            <w:pPr>
              <w:rPr>
                <w:rFonts w:ascii="Calibri" w:hAnsi="Calibri" w:cs="Calibri"/>
                <w:b/>
                <w:szCs w:val="22"/>
              </w:rPr>
            </w:pPr>
            <w:r w:rsidRPr="001516E6">
              <w:rPr>
                <w:rFonts w:ascii="Calibri" w:hAnsi="Calibri" w:cs="Calibri"/>
                <w:b/>
                <w:szCs w:val="22"/>
              </w:rPr>
              <w:t>Opdrachtnemer:</w:t>
            </w:r>
          </w:p>
          <w:p w14:paraId="7A0FE60E" w14:textId="7D6FB6E7" w:rsidR="00320169" w:rsidRPr="001516E6" w:rsidRDefault="00320169" w:rsidP="00320169">
            <w:pPr>
              <w:rPr>
                <w:rFonts w:ascii="Calibri" w:hAnsi="Calibri" w:cs="Calibri"/>
                <w:b/>
                <w:szCs w:val="22"/>
              </w:rPr>
            </w:pPr>
          </w:p>
        </w:tc>
        <w:tc>
          <w:tcPr>
            <w:tcW w:w="3263" w:type="pct"/>
            <w:gridSpan w:val="4"/>
          </w:tcPr>
          <w:p w14:paraId="4EF9A62A" w14:textId="26CCEEE4" w:rsidR="00320169" w:rsidRPr="001516E6" w:rsidRDefault="00320169" w:rsidP="00AF68C4">
            <w:pPr>
              <w:rPr>
                <w:rFonts w:ascii="Calibri" w:hAnsi="Calibri" w:cs="Calibri"/>
                <w:b/>
                <w:szCs w:val="22"/>
              </w:rPr>
            </w:pPr>
          </w:p>
        </w:tc>
      </w:tr>
      <w:tr w:rsidR="00D9153A" w:rsidRPr="001516E6" w14:paraId="43229938" w14:textId="77777777" w:rsidTr="005E63D0">
        <w:tc>
          <w:tcPr>
            <w:tcW w:w="1050" w:type="pct"/>
            <w:tcBorders>
              <w:top w:val="single" w:sz="4" w:space="0" w:color="auto"/>
              <w:left w:val="single" w:sz="4" w:space="0" w:color="auto"/>
              <w:bottom w:val="single" w:sz="4" w:space="0" w:color="auto"/>
              <w:right w:val="single" w:sz="4" w:space="0" w:color="auto"/>
            </w:tcBorders>
          </w:tcPr>
          <w:p w14:paraId="64D15A71" w14:textId="77777777" w:rsidR="00D9153A" w:rsidRPr="001516E6" w:rsidRDefault="00D9153A" w:rsidP="00AF68C4">
            <w:pPr>
              <w:rPr>
                <w:rFonts w:ascii="Calibri" w:hAnsi="Calibri" w:cs="Calibri"/>
                <w:b/>
                <w:szCs w:val="22"/>
              </w:rPr>
            </w:pPr>
            <w:r w:rsidRPr="001516E6">
              <w:rPr>
                <w:rFonts w:ascii="Calibri" w:hAnsi="Calibri" w:cs="Calibri"/>
                <w:b/>
                <w:szCs w:val="22"/>
              </w:rPr>
              <w:t>Projectnaam</w:t>
            </w:r>
          </w:p>
        </w:tc>
        <w:tc>
          <w:tcPr>
            <w:tcW w:w="3950" w:type="pct"/>
            <w:gridSpan w:val="5"/>
            <w:tcBorders>
              <w:top w:val="single" w:sz="4" w:space="0" w:color="auto"/>
              <w:left w:val="single" w:sz="4" w:space="0" w:color="auto"/>
              <w:bottom w:val="single" w:sz="4" w:space="0" w:color="auto"/>
              <w:right w:val="single" w:sz="4" w:space="0" w:color="auto"/>
            </w:tcBorders>
          </w:tcPr>
          <w:p w14:paraId="4E8799C2" w14:textId="51CBC117" w:rsidR="00D9153A" w:rsidRPr="001516E6" w:rsidRDefault="00244258" w:rsidP="00477F12">
            <w:pPr>
              <w:pStyle w:val="ProjectNaam"/>
            </w:pPr>
            <w:r>
              <w:t xml:space="preserve">Grondwaterpraktijkproef Bosch en Vaart </w:t>
            </w:r>
          </w:p>
        </w:tc>
      </w:tr>
      <w:tr w:rsidR="00D9153A" w:rsidRPr="001516E6" w14:paraId="18BBFADE" w14:textId="77777777" w:rsidTr="005E63D0">
        <w:tc>
          <w:tcPr>
            <w:tcW w:w="1050" w:type="pct"/>
            <w:tcBorders>
              <w:top w:val="single" w:sz="4" w:space="0" w:color="auto"/>
              <w:left w:val="single" w:sz="4" w:space="0" w:color="auto"/>
              <w:bottom w:val="single" w:sz="4" w:space="0" w:color="auto"/>
              <w:right w:val="single" w:sz="4" w:space="0" w:color="auto"/>
            </w:tcBorders>
          </w:tcPr>
          <w:p w14:paraId="215CC8D8" w14:textId="77777777" w:rsidR="00D9153A" w:rsidRPr="001516E6" w:rsidRDefault="00D9153A" w:rsidP="00AF68C4">
            <w:pPr>
              <w:rPr>
                <w:rFonts w:ascii="Calibri" w:hAnsi="Calibri" w:cs="Calibri"/>
                <w:szCs w:val="22"/>
              </w:rPr>
            </w:pPr>
            <w:r w:rsidRPr="001516E6">
              <w:rPr>
                <w:rFonts w:ascii="Calibri" w:hAnsi="Calibri" w:cs="Calibri"/>
                <w:b/>
                <w:szCs w:val="22"/>
              </w:rPr>
              <w:t>Locatie</w:t>
            </w:r>
          </w:p>
        </w:tc>
        <w:tc>
          <w:tcPr>
            <w:tcW w:w="3950" w:type="pct"/>
            <w:gridSpan w:val="5"/>
            <w:tcBorders>
              <w:top w:val="single" w:sz="4" w:space="0" w:color="auto"/>
              <w:left w:val="single" w:sz="4" w:space="0" w:color="auto"/>
              <w:bottom w:val="single" w:sz="4" w:space="0" w:color="auto"/>
              <w:right w:val="single" w:sz="4" w:space="0" w:color="auto"/>
            </w:tcBorders>
          </w:tcPr>
          <w:p w14:paraId="7F91D597" w14:textId="78CA18E9" w:rsidR="00D9153A" w:rsidRPr="001516E6" w:rsidRDefault="008422A7" w:rsidP="00AF68C4">
            <w:pPr>
              <w:rPr>
                <w:rFonts w:ascii="Calibri" w:hAnsi="Calibri" w:cs="Calibri"/>
                <w:szCs w:val="22"/>
              </w:rPr>
            </w:pPr>
            <w:r>
              <w:rPr>
                <w:rFonts w:ascii="Calibri" w:hAnsi="Calibri" w:cs="Calibri"/>
                <w:szCs w:val="22"/>
              </w:rPr>
              <w:t>Wijk Bosch en Vaart</w:t>
            </w:r>
          </w:p>
        </w:tc>
      </w:tr>
      <w:tr w:rsidR="00D9153A" w:rsidRPr="001516E6" w14:paraId="4B7A5478" w14:textId="77777777" w:rsidTr="005E63D0">
        <w:tc>
          <w:tcPr>
            <w:tcW w:w="1050" w:type="pct"/>
            <w:tcBorders>
              <w:top w:val="single" w:sz="4" w:space="0" w:color="auto"/>
              <w:left w:val="single" w:sz="4" w:space="0" w:color="auto"/>
              <w:bottom w:val="single" w:sz="4" w:space="0" w:color="auto"/>
              <w:right w:val="single" w:sz="4" w:space="0" w:color="auto"/>
            </w:tcBorders>
          </w:tcPr>
          <w:p w14:paraId="7E93D79C" w14:textId="77777777" w:rsidR="00D9153A" w:rsidRPr="001516E6" w:rsidRDefault="00D9153A" w:rsidP="00AF68C4">
            <w:pPr>
              <w:rPr>
                <w:rFonts w:ascii="Calibri" w:hAnsi="Calibri" w:cs="Calibri"/>
                <w:b/>
                <w:szCs w:val="22"/>
              </w:rPr>
            </w:pPr>
            <w:bookmarkStart w:id="5" w:name="_Hlk121143714"/>
            <w:r w:rsidRPr="001516E6">
              <w:rPr>
                <w:rFonts w:ascii="Calibri" w:hAnsi="Calibri" w:cs="Calibri"/>
                <w:b/>
                <w:szCs w:val="22"/>
              </w:rPr>
              <w:t>Ingreep</w:t>
            </w:r>
          </w:p>
        </w:tc>
        <w:tc>
          <w:tcPr>
            <w:tcW w:w="3950" w:type="pct"/>
            <w:gridSpan w:val="5"/>
            <w:tcBorders>
              <w:top w:val="single" w:sz="4" w:space="0" w:color="auto"/>
              <w:left w:val="single" w:sz="4" w:space="0" w:color="auto"/>
              <w:bottom w:val="single" w:sz="4" w:space="0" w:color="auto"/>
              <w:right w:val="single" w:sz="4" w:space="0" w:color="auto"/>
            </w:tcBorders>
          </w:tcPr>
          <w:p w14:paraId="08C36806" w14:textId="34B09E72" w:rsidR="00D9153A" w:rsidRPr="001516E6" w:rsidRDefault="00EC16F0" w:rsidP="00AF68C4">
            <w:pPr>
              <w:rPr>
                <w:rFonts w:ascii="Calibri" w:hAnsi="Calibri" w:cs="Calibri"/>
                <w:szCs w:val="22"/>
              </w:rPr>
            </w:pPr>
            <w:r>
              <w:rPr>
                <w:rFonts w:ascii="Calibri" w:hAnsi="Calibri" w:cs="Calibri"/>
                <w:szCs w:val="22"/>
              </w:rPr>
              <w:t xml:space="preserve">Aanleg wederkerige drainage privaat terrein </w:t>
            </w:r>
            <w:r w:rsidR="006810A6">
              <w:rPr>
                <w:rFonts w:ascii="Calibri" w:hAnsi="Calibri" w:cs="Calibri"/>
                <w:szCs w:val="22"/>
              </w:rPr>
              <w:t xml:space="preserve">van max 20 woningen </w:t>
            </w:r>
            <w:r w:rsidR="00C82CA9">
              <w:rPr>
                <w:rFonts w:ascii="Calibri" w:hAnsi="Calibri" w:cs="Calibri"/>
                <w:szCs w:val="22"/>
              </w:rPr>
              <w:t xml:space="preserve">en aansluiten </w:t>
            </w:r>
            <w:r w:rsidR="00542263">
              <w:rPr>
                <w:rFonts w:ascii="Calibri" w:hAnsi="Calibri" w:cs="Calibri"/>
                <w:szCs w:val="22"/>
              </w:rPr>
              <w:t>op die van de openbare ruimte in samenwerking met de inwoners</w:t>
            </w:r>
            <w:r w:rsidR="00C82CA9">
              <w:rPr>
                <w:rFonts w:ascii="Calibri" w:hAnsi="Calibri" w:cs="Calibri"/>
                <w:szCs w:val="22"/>
              </w:rPr>
              <w:t>.</w:t>
            </w:r>
            <w:r w:rsidR="00542263">
              <w:rPr>
                <w:rFonts w:ascii="Calibri" w:hAnsi="Calibri" w:cs="Calibri"/>
                <w:szCs w:val="22"/>
              </w:rPr>
              <w:t xml:space="preserve"> </w:t>
            </w:r>
            <w:r w:rsidR="00C82CA9">
              <w:rPr>
                <w:rFonts w:ascii="Calibri" w:hAnsi="Calibri" w:cs="Calibri"/>
                <w:szCs w:val="22"/>
              </w:rPr>
              <w:t xml:space="preserve">Geldt </w:t>
            </w:r>
            <w:r w:rsidR="00542263">
              <w:rPr>
                <w:rFonts w:ascii="Calibri" w:hAnsi="Calibri" w:cs="Calibri"/>
                <w:szCs w:val="22"/>
              </w:rPr>
              <w:t xml:space="preserve">als proef voor mogelijke opschaling naar </w:t>
            </w:r>
            <w:r w:rsidR="009A209F">
              <w:rPr>
                <w:rFonts w:ascii="Calibri" w:hAnsi="Calibri" w:cs="Calibri"/>
                <w:szCs w:val="22"/>
              </w:rPr>
              <w:t xml:space="preserve">andere delen van de </w:t>
            </w:r>
            <w:r w:rsidR="00542263">
              <w:rPr>
                <w:rFonts w:ascii="Calibri" w:hAnsi="Calibri" w:cs="Calibri"/>
                <w:szCs w:val="22"/>
              </w:rPr>
              <w:t>wijk en andere wijken met vergelijkbare problematiek.</w:t>
            </w:r>
          </w:p>
        </w:tc>
      </w:tr>
      <w:bookmarkEnd w:id="5"/>
      <w:tr w:rsidR="00D9153A" w:rsidRPr="001516E6" w14:paraId="5F41BE00" w14:textId="77777777" w:rsidTr="005E63D0">
        <w:tc>
          <w:tcPr>
            <w:tcW w:w="1050" w:type="pct"/>
            <w:tcBorders>
              <w:top w:val="single" w:sz="4" w:space="0" w:color="auto"/>
              <w:left w:val="single" w:sz="4" w:space="0" w:color="auto"/>
              <w:bottom w:val="single" w:sz="4" w:space="0" w:color="auto"/>
              <w:right w:val="single" w:sz="4" w:space="0" w:color="auto"/>
            </w:tcBorders>
          </w:tcPr>
          <w:p w14:paraId="2F075277" w14:textId="77777777" w:rsidR="00D9153A" w:rsidRPr="001516E6" w:rsidRDefault="00D9153A" w:rsidP="00AF68C4">
            <w:pPr>
              <w:rPr>
                <w:rFonts w:ascii="Calibri" w:hAnsi="Calibri" w:cs="Calibri"/>
                <w:szCs w:val="22"/>
              </w:rPr>
            </w:pPr>
            <w:r w:rsidRPr="001516E6">
              <w:rPr>
                <w:rFonts w:ascii="Calibri" w:hAnsi="Calibri" w:cs="Calibri"/>
                <w:b/>
                <w:szCs w:val="22"/>
              </w:rPr>
              <w:t>Verseon-ID</w:t>
            </w:r>
          </w:p>
        </w:tc>
        <w:tc>
          <w:tcPr>
            <w:tcW w:w="1908" w:type="pct"/>
            <w:gridSpan w:val="2"/>
            <w:tcBorders>
              <w:top w:val="single" w:sz="4" w:space="0" w:color="auto"/>
              <w:left w:val="single" w:sz="4" w:space="0" w:color="auto"/>
              <w:bottom w:val="single" w:sz="4" w:space="0" w:color="auto"/>
              <w:right w:val="single" w:sz="4" w:space="0" w:color="auto"/>
            </w:tcBorders>
          </w:tcPr>
          <w:p w14:paraId="46F37506" w14:textId="77777777" w:rsidR="00D9153A" w:rsidRPr="001516E6" w:rsidRDefault="007F6EBB" w:rsidP="00AF68C4">
            <w:pPr>
              <w:rPr>
                <w:rFonts w:ascii="Calibri" w:hAnsi="Calibri" w:cs="Calibri"/>
                <w:szCs w:val="22"/>
              </w:rPr>
            </w:pPr>
            <w:r w:rsidRPr="001516E6">
              <w:rPr>
                <w:rFonts w:ascii="Calibri" w:hAnsi="Calibri" w:cs="Calibri"/>
                <w:szCs w:val="22"/>
              </w:rPr>
              <w:t>[</w:t>
            </w:r>
            <w:r w:rsidR="007A2E06" w:rsidRPr="001516E6">
              <w:rPr>
                <w:rFonts w:ascii="Calibri" w:hAnsi="Calibri" w:cs="Calibri"/>
                <w:i/>
                <w:szCs w:val="22"/>
              </w:rPr>
              <w:t>Verseon</w:t>
            </w:r>
            <w:r w:rsidR="00316683" w:rsidRPr="001516E6">
              <w:rPr>
                <w:rFonts w:ascii="Calibri" w:hAnsi="Calibri" w:cs="Calibri"/>
                <w:i/>
                <w:szCs w:val="22"/>
              </w:rPr>
              <w:t xml:space="preserve"> nummer proces</w:t>
            </w:r>
            <w:r w:rsidRPr="001516E6">
              <w:rPr>
                <w:rFonts w:ascii="Calibri" w:hAnsi="Calibri" w:cs="Calibri"/>
                <w:szCs w:val="22"/>
              </w:rPr>
              <w:t>]</w:t>
            </w:r>
          </w:p>
        </w:tc>
        <w:tc>
          <w:tcPr>
            <w:tcW w:w="992" w:type="pct"/>
            <w:gridSpan w:val="2"/>
            <w:tcBorders>
              <w:top w:val="single" w:sz="4" w:space="0" w:color="auto"/>
              <w:left w:val="single" w:sz="4" w:space="0" w:color="auto"/>
              <w:bottom w:val="single" w:sz="4" w:space="0" w:color="auto"/>
              <w:right w:val="single" w:sz="4" w:space="0" w:color="auto"/>
            </w:tcBorders>
          </w:tcPr>
          <w:p w14:paraId="04DD4033" w14:textId="77777777" w:rsidR="00D9153A" w:rsidRPr="001516E6" w:rsidRDefault="00D9153A" w:rsidP="00AF68C4">
            <w:pPr>
              <w:rPr>
                <w:rFonts w:ascii="Calibri" w:hAnsi="Calibri" w:cs="Calibri"/>
                <w:b/>
                <w:bCs/>
                <w:szCs w:val="22"/>
              </w:rPr>
            </w:pPr>
            <w:r w:rsidRPr="001516E6">
              <w:rPr>
                <w:rFonts w:ascii="Calibri" w:hAnsi="Calibri" w:cs="Calibri"/>
                <w:b/>
                <w:bCs/>
                <w:szCs w:val="22"/>
              </w:rPr>
              <w:t>GFS-kostenplaats</w:t>
            </w:r>
          </w:p>
        </w:tc>
        <w:tc>
          <w:tcPr>
            <w:tcW w:w="1050" w:type="pct"/>
            <w:tcBorders>
              <w:top w:val="single" w:sz="4" w:space="0" w:color="auto"/>
              <w:left w:val="single" w:sz="4" w:space="0" w:color="auto"/>
              <w:bottom w:val="single" w:sz="4" w:space="0" w:color="auto"/>
              <w:right w:val="single" w:sz="4" w:space="0" w:color="auto"/>
            </w:tcBorders>
          </w:tcPr>
          <w:p w14:paraId="36F48FE9" w14:textId="7DE92E25" w:rsidR="00D9153A" w:rsidRPr="001516E6" w:rsidRDefault="008D6BC6" w:rsidP="00AF68C4">
            <w:pPr>
              <w:rPr>
                <w:rFonts w:ascii="Calibri" w:hAnsi="Calibri" w:cs="Calibri"/>
                <w:szCs w:val="22"/>
              </w:rPr>
            </w:pPr>
            <w:r>
              <w:rPr>
                <w:rFonts w:ascii="Calibri" w:hAnsi="Calibri" w:cs="Calibri"/>
                <w:szCs w:val="22"/>
              </w:rPr>
              <w:t>672001-43458</w:t>
            </w:r>
          </w:p>
        </w:tc>
      </w:tr>
      <w:tr w:rsidR="00D9153A" w:rsidRPr="001516E6" w14:paraId="33F1F2AA" w14:textId="77777777" w:rsidTr="005E63D0">
        <w:tc>
          <w:tcPr>
            <w:tcW w:w="1050" w:type="pct"/>
            <w:tcBorders>
              <w:top w:val="single" w:sz="4" w:space="0" w:color="auto"/>
              <w:left w:val="single" w:sz="4" w:space="0" w:color="auto"/>
              <w:bottom w:val="single" w:sz="4" w:space="0" w:color="auto"/>
              <w:right w:val="single" w:sz="4" w:space="0" w:color="auto"/>
            </w:tcBorders>
          </w:tcPr>
          <w:p w14:paraId="7822F677" w14:textId="77777777" w:rsidR="00D9153A" w:rsidRPr="001516E6" w:rsidRDefault="00D9153A" w:rsidP="00AF68C4">
            <w:pPr>
              <w:rPr>
                <w:rFonts w:ascii="Calibri" w:hAnsi="Calibri" w:cs="Calibri"/>
                <w:b/>
                <w:szCs w:val="22"/>
              </w:rPr>
            </w:pPr>
            <w:r w:rsidRPr="001516E6">
              <w:rPr>
                <w:rFonts w:ascii="Calibri" w:hAnsi="Calibri" w:cs="Calibri"/>
                <w:b/>
                <w:szCs w:val="22"/>
              </w:rPr>
              <w:t>Verseon-Kenmerk</w:t>
            </w:r>
          </w:p>
        </w:tc>
        <w:tc>
          <w:tcPr>
            <w:tcW w:w="3950" w:type="pct"/>
            <w:gridSpan w:val="5"/>
            <w:tcBorders>
              <w:top w:val="single" w:sz="4" w:space="0" w:color="auto"/>
              <w:left w:val="single" w:sz="4" w:space="0" w:color="auto"/>
              <w:bottom w:val="single" w:sz="4" w:space="0" w:color="auto"/>
              <w:right w:val="single" w:sz="4" w:space="0" w:color="auto"/>
            </w:tcBorders>
          </w:tcPr>
          <w:p w14:paraId="705625B8" w14:textId="77777777" w:rsidR="00D9153A" w:rsidRPr="001516E6" w:rsidRDefault="002B4430" w:rsidP="00AF68C4">
            <w:pPr>
              <w:rPr>
                <w:rFonts w:ascii="Calibri" w:hAnsi="Calibri" w:cs="Calibri"/>
                <w:szCs w:val="22"/>
              </w:rPr>
            </w:pPr>
            <w:r w:rsidRPr="001516E6">
              <w:rPr>
                <w:rFonts w:ascii="Calibri" w:hAnsi="Calibri" w:cs="Calibri"/>
                <w:szCs w:val="22"/>
              </w:rPr>
              <w:t>[</w:t>
            </w:r>
            <w:r w:rsidR="00316683" w:rsidRPr="001516E6">
              <w:rPr>
                <w:rFonts w:ascii="Calibri" w:hAnsi="Calibri" w:cs="Calibri"/>
                <w:i/>
                <w:szCs w:val="22"/>
              </w:rPr>
              <w:t xml:space="preserve">Verseon </w:t>
            </w:r>
            <w:r w:rsidR="0019751A" w:rsidRPr="001516E6">
              <w:rPr>
                <w:rFonts w:ascii="Calibri" w:hAnsi="Calibri" w:cs="Calibri"/>
                <w:i/>
                <w:szCs w:val="22"/>
              </w:rPr>
              <w:t>nummer</w:t>
            </w:r>
            <w:r w:rsidR="00316683" w:rsidRPr="001516E6">
              <w:rPr>
                <w:rFonts w:ascii="Calibri" w:hAnsi="Calibri" w:cs="Calibri"/>
                <w:i/>
                <w:szCs w:val="22"/>
              </w:rPr>
              <w:t xml:space="preserve"> </w:t>
            </w:r>
            <w:r w:rsidR="009E7627" w:rsidRPr="001516E6">
              <w:rPr>
                <w:rFonts w:ascii="Calibri" w:hAnsi="Calibri" w:cs="Calibri"/>
                <w:i/>
                <w:szCs w:val="22"/>
              </w:rPr>
              <w:t>van het document</w:t>
            </w:r>
            <w:r w:rsidRPr="001516E6">
              <w:rPr>
                <w:rFonts w:ascii="Calibri" w:hAnsi="Calibri" w:cs="Calibri"/>
                <w:szCs w:val="22"/>
              </w:rPr>
              <w:t>]</w:t>
            </w:r>
          </w:p>
        </w:tc>
      </w:tr>
      <w:tr w:rsidR="007C1A96" w:rsidRPr="001516E6" w14:paraId="44126AAF" w14:textId="77777777" w:rsidTr="005E63D0">
        <w:tc>
          <w:tcPr>
            <w:tcW w:w="1050" w:type="pct"/>
            <w:tcBorders>
              <w:top w:val="single" w:sz="4" w:space="0" w:color="auto"/>
              <w:left w:val="single" w:sz="4" w:space="0" w:color="auto"/>
              <w:bottom w:val="single" w:sz="4" w:space="0" w:color="auto"/>
              <w:right w:val="single" w:sz="4" w:space="0" w:color="auto"/>
            </w:tcBorders>
          </w:tcPr>
          <w:p w14:paraId="63F7301C" w14:textId="77777777" w:rsidR="007C1A96" w:rsidRPr="001516E6" w:rsidRDefault="007C1A96" w:rsidP="00AF68C4">
            <w:pPr>
              <w:rPr>
                <w:rFonts w:ascii="Calibri" w:hAnsi="Calibri" w:cs="Calibri"/>
                <w:b/>
                <w:szCs w:val="22"/>
              </w:rPr>
            </w:pPr>
            <w:r w:rsidRPr="001516E6">
              <w:rPr>
                <w:rFonts w:ascii="Calibri" w:hAnsi="Calibri" w:cs="Calibri"/>
                <w:b/>
                <w:szCs w:val="22"/>
              </w:rPr>
              <w:t>Opsteller</w:t>
            </w:r>
          </w:p>
        </w:tc>
        <w:tc>
          <w:tcPr>
            <w:tcW w:w="3950" w:type="pct"/>
            <w:gridSpan w:val="5"/>
            <w:tcBorders>
              <w:top w:val="single" w:sz="4" w:space="0" w:color="auto"/>
              <w:left w:val="single" w:sz="4" w:space="0" w:color="auto"/>
              <w:bottom w:val="single" w:sz="4" w:space="0" w:color="auto"/>
              <w:right w:val="single" w:sz="4" w:space="0" w:color="auto"/>
            </w:tcBorders>
          </w:tcPr>
          <w:p w14:paraId="1CFD7F89" w14:textId="646C03B0" w:rsidR="007C1A96" w:rsidRPr="001516E6" w:rsidRDefault="00542263" w:rsidP="00AF68C4">
            <w:pPr>
              <w:rPr>
                <w:rFonts w:ascii="Calibri" w:hAnsi="Calibri" w:cs="Calibri"/>
                <w:szCs w:val="22"/>
              </w:rPr>
            </w:pPr>
            <w:r>
              <w:rPr>
                <w:rFonts w:ascii="Calibri" w:hAnsi="Calibri" w:cs="Calibri"/>
                <w:szCs w:val="22"/>
              </w:rPr>
              <w:t>Ron Bol</w:t>
            </w:r>
          </w:p>
        </w:tc>
      </w:tr>
      <w:tr w:rsidR="00D9153A" w:rsidRPr="001516E6" w14:paraId="49934C7D" w14:textId="77777777" w:rsidTr="005E63D0">
        <w:tc>
          <w:tcPr>
            <w:tcW w:w="1050" w:type="pct"/>
            <w:tcBorders>
              <w:top w:val="single" w:sz="4" w:space="0" w:color="auto"/>
              <w:left w:val="single" w:sz="4" w:space="0" w:color="auto"/>
              <w:bottom w:val="single" w:sz="4" w:space="0" w:color="auto"/>
              <w:right w:val="single" w:sz="4" w:space="0" w:color="auto"/>
            </w:tcBorders>
          </w:tcPr>
          <w:p w14:paraId="11939318" w14:textId="77777777" w:rsidR="00D9153A" w:rsidRPr="001516E6" w:rsidRDefault="00D9153A" w:rsidP="00AF68C4">
            <w:pPr>
              <w:rPr>
                <w:rFonts w:ascii="Calibri" w:hAnsi="Calibri" w:cs="Calibri"/>
                <w:b/>
                <w:szCs w:val="22"/>
              </w:rPr>
            </w:pPr>
            <w:r w:rsidRPr="001516E6">
              <w:rPr>
                <w:rFonts w:ascii="Calibri" w:hAnsi="Calibri" w:cs="Calibri"/>
                <w:b/>
                <w:szCs w:val="22"/>
              </w:rPr>
              <w:t>Datum</w:t>
            </w:r>
          </w:p>
        </w:tc>
        <w:tc>
          <w:tcPr>
            <w:tcW w:w="3950" w:type="pct"/>
            <w:gridSpan w:val="5"/>
            <w:tcBorders>
              <w:top w:val="single" w:sz="4" w:space="0" w:color="auto"/>
              <w:left w:val="single" w:sz="4" w:space="0" w:color="auto"/>
              <w:bottom w:val="single" w:sz="4" w:space="0" w:color="auto"/>
              <w:right w:val="single" w:sz="4" w:space="0" w:color="auto"/>
            </w:tcBorders>
          </w:tcPr>
          <w:p w14:paraId="657EB930" w14:textId="1521A0D0" w:rsidR="00D9153A" w:rsidRPr="001516E6" w:rsidRDefault="00986C49" w:rsidP="00AF68C4">
            <w:pPr>
              <w:rPr>
                <w:rFonts w:ascii="Calibri" w:hAnsi="Calibri" w:cs="Calibri"/>
                <w:szCs w:val="22"/>
              </w:rPr>
            </w:pPr>
            <w:r>
              <w:rPr>
                <w:rFonts w:ascii="Calibri" w:hAnsi="Calibri" w:cs="Calibri"/>
                <w:szCs w:val="22"/>
              </w:rPr>
              <w:t>22-06</w:t>
            </w:r>
            <w:r w:rsidR="000D2986" w:rsidRPr="001516E6">
              <w:rPr>
                <w:rFonts w:ascii="Calibri" w:hAnsi="Calibri" w:cs="Calibri"/>
                <w:szCs w:val="22"/>
              </w:rPr>
              <w:t>-202</w:t>
            </w:r>
            <w:r w:rsidR="004D3019">
              <w:rPr>
                <w:rFonts w:ascii="Calibri" w:hAnsi="Calibri" w:cs="Calibri"/>
                <w:szCs w:val="22"/>
              </w:rPr>
              <w:t>3</w:t>
            </w:r>
          </w:p>
        </w:tc>
      </w:tr>
      <w:tr w:rsidR="00D9153A" w:rsidRPr="001516E6" w14:paraId="6E41347C" w14:textId="77777777" w:rsidTr="005E63D0">
        <w:tc>
          <w:tcPr>
            <w:tcW w:w="1050" w:type="pct"/>
            <w:tcBorders>
              <w:top w:val="single" w:sz="4" w:space="0" w:color="auto"/>
              <w:left w:val="single" w:sz="4" w:space="0" w:color="auto"/>
              <w:bottom w:val="single" w:sz="4" w:space="0" w:color="auto"/>
              <w:right w:val="single" w:sz="4" w:space="0" w:color="auto"/>
            </w:tcBorders>
          </w:tcPr>
          <w:p w14:paraId="32EA4063" w14:textId="77777777" w:rsidR="00D9153A" w:rsidRPr="001516E6" w:rsidRDefault="00D9153A" w:rsidP="00AF68C4">
            <w:pPr>
              <w:rPr>
                <w:rFonts w:ascii="Calibri" w:hAnsi="Calibri" w:cs="Calibri"/>
                <w:b/>
                <w:szCs w:val="22"/>
              </w:rPr>
            </w:pPr>
            <w:r w:rsidRPr="001516E6">
              <w:rPr>
                <w:rFonts w:ascii="Calibri" w:hAnsi="Calibri" w:cs="Calibri"/>
                <w:b/>
                <w:szCs w:val="22"/>
              </w:rPr>
              <w:t>Versie</w:t>
            </w:r>
          </w:p>
        </w:tc>
        <w:tc>
          <w:tcPr>
            <w:tcW w:w="1908" w:type="pct"/>
            <w:gridSpan w:val="2"/>
            <w:tcBorders>
              <w:top w:val="single" w:sz="4" w:space="0" w:color="auto"/>
              <w:left w:val="single" w:sz="4" w:space="0" w:color="auto"/>
              <w:bottom w:val="single" w:sz="4" w:space="0" w:color="auto"/>
              <w:right w:val="single" w:sz="4" w:space="0" w:color="auto"/>
            </w:tcBorders>
          </w:tcPr>
          <w:p w14:paraId="5FB4DBCC" w14:textId="0DF99295" w:rsidR="00D9153A" w:rsidRPr="001516E6" w:rsidRDefault="00986C49" w:rsidP="00AF68C4">
            <w:pPr>
              <w:rPr>
                <w:rFonts w:ascii="Calibri" w:hAnsi="Calibri" w:cs="Calibri"/>
                <w:bCs/>
                <w:szCs w:val="22"/>
              </w:rPr>
            </w:pPr>
            <w:r>
              <w:rPr>
                <w:rFonts w:ascii="Calibri" w:hAnsi="Calibri" w:cs="Calibri"/>
                <w:bCs/>
                <w:szCs w:val="22"/>
              </w:rPr>
              <w:t>3</w:t>
            </w:r>
            <w:r w:rsidR="000C7E16">
              <w:rPr>
                <w:rFonts w:ascii="Calibri" w:hAnsi="Calibri" w:cs="Calibri"/>
                <w:bCs/>
                <w:szCs w:val="22"/>
              </w:rPr>
              <w:t>.0</w:t>
            </w:r>
          </w:p>
        </w:tc>
        <w:tc>
          <w:tcPr>
            <w:tcW w:w="458" w:type="pct"/>
            <w:tcBorders>
              <w:top w:val="single" w:sz="4" w:space="0" w:color="auto"/>
              <w:left w:val="single" w:sz="4" w:space="0" w:color="auto"/>
              <w:bottom w:val="single" w:sz="4" w:space="0" w:color="auto"/>
              <w:right w:val="single" w:sz="4" w:space="0" w:color="auto"/>
            </w:tcBorders>
          </w:tcPr>
          <w:p w14:paraId="3861060A" w14:textId="77777777" w:rsidR="00D9153A" w:rsidRPr="001516E6" w:rsidRDefault="00D9153A" w:rsidP="00AF68C4">
            <w:pPr>
              <w:rPr>
                <w:rFonts w:ascii="Calibri" w:hAnsi="Calibri" w:cs="Calibri"/>
                <w:b/>
                <w:bCs/>
                <w:szCs w:val="22"/>
              </w:rPr>
            </w:pPr>
            <w:r w:rsidRPr="001516E6">
              <w:rPr>
                <w:rFonts w:ascii="Calibri" w:hAnsi="Calibri" w:cs="Calibri"/>
                <w:b/>
                <w:bCs/>
                <w:szCs w:val="22"/>
              </w:rPr>
              <w:t>Status</w:t>
            </w:r>
          </w:p>
        </w:tc>
        <w:tc>
          <w:tcPr>
            <w:tcW w:w="1584" w:type="pct"/>
            <w:gridSpan w:val="2"/>
            <w:tcBorders>
              <w:top w:val="single" w:sz="4" w:space="0" w:color="auto"/>
              <w:left w:val="single" w:sz="4" w:space="0" w:color="auto"/>
              <w:bottom w:val="single" w:sz="4" w:space="0" w:color="auto"/>
              <w:right w:val="single" w:sz="4" w:space="0" w:color="auto"/>
            </w:tcBorders>
          </w:tcPr>
          <w:p w14:paraId="7D317ACE" w14:textId="5BFB58BB" w:rsidR="00D9153A" w:rsidRPr="001516E6" w:rsidRDefault="000C7E16" w:rsidP="00AF68C4">
            <w:pPr>
              <w:rPr>
                <w:rFonts w:ascii="Calibri" w:hAnsi="Calibri" w:cs="Calibri"/>
                <w:szCs w:val="22"/>
              </w:rPr>
            </w:pPr>
            <w:r>
              <w:rPr>
                <w:rFonts w:ascii="Calibri" w:hAnsi="Calibri" w:cs="Calibri"/>
                <w:szCs w:val="22"/>
              </w:rPr>
              <w:t>Definitief</w:t>
            </w:r>
          </w:p>
        </w:tc>
      </w:tr>
    </w:tbl>
    <w:p w14:paraId="4BFDB2F0" w14:textId="2AE32C85" w:rsidR="00676386" w:rsidRDefault="00AB3523" w:rsidP="0025031E">
      <w:pPr>
        <w:rPr>
          <w:color w:val="A6A6A6" w:themeColor="background1" w:themeShade="A6"/>
        </w:rPr>
      </w:pPr>
      <w:r w:rsidRPr="00AB3523">
        <w:rPr>
          <w:noProof/>
          <w:color w:val="A6A6A6" w:themeColor="background1" w:themeShade="A6"/>
        </w:rPr>
        <w:drawing>
          <wp:inline distT="0" distB="0" distL="0" distR="0" wp14:anchorId="72336993" wp14:editId="3DA12996">
            <wp:extent cx="5349240" cy="2009503"/>
            <wp:effectExtent l="171450" t="76200" r="365760" b="295910"/>
            <wp:docPr id="1028" name="Picture 4" descr="Bosch &amp; Vaart — Wijkwebsite">
              <a:extLst xmlns:a="http://schemas.openxmlformats.org/drawingml/2006/main">
                <a:ext uri="{FF2B5EF4-FFF2-40B4-BE49-F238E27FC236}">
                  <a16:creationId xmlns:a16="http://schemas.microsoft.com/office/drawing/2014/main" id="{35F81B0B-03F1-4630-BAB9-5D0308364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osch &amp; Vaart — Wijkwebsite">
                      <a:extLst>
                        <a:ext uri="{FF2B5EF4-FFF2-40B4-BE49-F238E27FC236}">
                          <a16:creationId xmlns:a16="http://schemas.microsoft.com/office/drawing/2014/main" id="{35F81B0B-03F1-4630-BAB9-5D030836430C}"/>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31206" t="-4134" r="3688" b="-2946"/>
                    <a:stretch/>
                  </pic:blipFill>
                  <pic:spPr bwMode="auto">
                    <a:xfrm>
                      <a:off x="0" y="0"/>
                      <a:ext cx="5384283" cy="202266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bl>
      <w:tblPr>
        <w:tblpPr w:leftFromText="142" w:rightFromText="142" w:bottomFromText="200" w:vertAnchor="text" w:horzAnchor="margin" w:tblpY="39"/>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2996"/>
        <w:gridCol w:w="3485"/>
        <w:gridCol w:w="2576"/>
      </w:tblGrid>
      <w:tr w:rsidR="00930AA1" w:rsidRPr="001516E6" w14:paraId="1078C18D" w14:textId="77777777" w:rsidTr="00930AA1">
        <w:trPr>
          <w:cantSplit/>
        </w:trPr>
        <w:tc>
          <w:tcPr>
            <w:tcW w:w="1654" w:type="pct"/>
            <w:tcBorders>
              <w:top w:val="single" w:sz="4" w:space="0" w:color="808080"/>
              <w:left w:val="single" w:sz="4" w:space="0" w:color="808080"/>
              <w:bottom w:val="single" w:sz="4" w:space="0" w:color="808080"/>
              <w:right w:val="single" w:sz="4" w:space="0" w:color="808080"/>
            </w:tcBorders>
            <w:shd w:val="pct12" w:color="auto" w:fill="auto"/>
          </w:tcPr>
          <w:p w14:paraId="4EF47BBC" w14:textId="16C7D5A3" w:rsidR="00930AA1" w:rsidRPr="00E26DD1" w:rsidRDefault="00930AA1" w:rsidP="00676386">
            <w:pPr>
              <w:rPr>
                <w:color w:val="A6A6A6" w:themeColor="background1" w:themeShade="A6"/>
              </w:rPr>
            </w:pPr>
          </w:p>
          <w:p w14:paraId="4B2F4BDB" w14:textId="77777777" w:rsidR="00930AA1" w:rsidRPr="003909F6" w:rsidRDefault="00930AA1" w:rsidP="00930AA1">
            <w:pPr>
              <w:jc w:val="center"/>
              <w:rPr>
                <w:szCs w:val="22"/>
              </w:rPr>
            </w:pPr>
            <w:r>
              <w:rPr>
                <w:szCs w:val="22"/>
              </w:rPr>
              <w:t xml:space="preserve">  </w:t>
            </w:r>
          </w:p>
          <w:p w14:paraId="707DFCE7" w14:textId="77777777" w:rsidR="00930AA1" w:rsidRPr="001516E6" w:rsidRDefault="00930AA1" w:rsidP="00930AA1">
            <w:pPr>
              <w:spacing w:line="276" w:lineRule="auto"/>
              <w:jc w:val="both"/>
              <w:rPr>
                <w:b/>
                <w:bCs/>
                <w:szCs w:val="22"/>
                <w:lang w:eastAsia="en-US"/>
              </w:rPr>
            </w:pPr>
            <w:bookmarkStart w:id="6" w:name="_Hlk95298264"/>
            <w:r w:rsidRPr="001516E6">
              <w:rPr>
                <w:b/>
                <w:bCs/>
                <w:szCs w:val="22"/>
                <w:lang w:eastAsia="en-US"/>
              </w:rPr>
              <w:t>Afdeling</w:t>
            </w:r>
          </w:p>
        </w:tc>
        <w:tc>
          <w:tcPr>
            <w:tcW w:w="1924" w:type="pct"/>
            <w:tcBorders>
              <w:top w:val="single" w:sz="4" w:space="0" w:color="808080"/>
              <w:left w:val="single" w:sz="4" w:space="0" w:color="808080"/>
              <w:bottom w:val="single" w:sz="4" w:space="0" w:color="808080"/>
              <w:right w:val="single" w:sz="4" w:space="0" w:color="808080"/>
            </w:tcBorders>
            <w:shd w:val="pct12" w:color="auto" w:fill="auto"/>
            <w:hideMark/>
          </w:tcPr>
          <w:p w14:paraId="2C5C1CC9" w14:textId="77777777" w:rsidR="00930AA1" w:rsidRPr="001516E6" w:rsidRDefault="00930AA1" w:rsidP="00930AA1">
            <w:pPr>
              <w:spacing w:line="276" w:lineRule="auto"/>
              <w:rPr>
                <w:b/>
                <w:bCs/>
                <w:szCs w:val="22"/>
                <w:lang w:eastAsia="en-US"/>
              </w:rPr>
            </w:pPr>
            <w:r w:rsidRPr="001516E6">
              <w:rPr>
                <w:b/>
                <w:bCs/>
                <w:szCs w:val="22"/>
                <w:lang w:eastAsia="en-US"/>
              </w:rPr>
              <w:t xml:space="preserve">Naam + Functie </w:t>
            </w:r>
          </w:p>
        </w:tc>
        <w:tc>
          <w:tcPr>
            <w:tcW w:w="1422" w:type="pct"/>
            <w:tcBorders>
              <w:top w:val="single" w:sz="4" w:space="0" w:color="808080"/>
              <w:left w:val="single" w:sz="4" w:space="0" w:color="808080"/>
              <w:bottom w:val="single" w:sz="4" w:space="0" w:color="808080"/>
              <w:right w:val="single" w:sz="8" w:space="0" w:color="808080"/>
            </w:tcBorders>
            <w:shd w:val="pct12" w:color="auto" w:fill="auto"/>
          </w:tcPr>
          <w:p w14:paraId="64C91007" w14:textId="77777777" w:rsidR="00930AA1" w:rsidRPr="001516E6" w:rsidRDefault="00930AA1" w:rsidP="00930AA1">
            <w:pPr>
              <w:spacing w:line="276" w:lineRule="auto"/>
              <w:rPr>
                <w:b/>
                <w:bCs/>
                <w:szCs w:val="22"/>
                <w:lang w:eastAsia="en-US"/>
              </w:rPr>
            </w:pPr>
            <w:r w:rsidRPr="001516E6">
              <w:rPr>
                <w:b/>
                <w:bCs/>
                <w:szCs w:val="22"/>
                <w:lang w:eastAsia="en-US"/>
              </w:rPr>
              <w:t>Paraaf (+ datum) akkoord</w:t>
            </w:r>
          </w:p>
        </w:tc>
      </w:tr>
      <w:tr w:rsidR="00930AA1" w:rsidRPr="001516E6" w14:paraId="3F2DB6CB" w14:textId="77777777" w:rsidTr="00930AA1">
        <w:trPr>
          <w:cantSplit/>
          <w:trHeight w:val="418"/>
        </w:trPr>
        <w:tc>
          <w:tcPr>
            <w:tcW w:w="1654" w:type="pct"/>
            <w:tcBorders>
              <w:top w:val="single" w:sz="4" w:space="0" w:color="808080"/>
              <w:left w:val="single" w:sz="4" w:space="0" w:color="808080"/>
              <w:bottom w:val="single" w:sz="4" w:space="0" w:color="808080"/>
              <w:right w:val="single" w:sz="4" w:space="0" w:color="808080"/>
            </w:tcBorders>
            <w:hideMark/>
          </w:tcPr>
          <w:p w14:paraId="03A5EC02" w14:textId="77777777" w:rsidR="00930AA1" w:rsidRPr="001516E6" w:rsidRDefault="00930AA1" w:rsidP="00930AA1">
            <w:pPr>
              <w:spacing w:line="276" w:lineRule="auto"/>
              <w:rPr>
                <w:szCs w:val="22"/>
                <w:lang w:eastAsia="en-US"/>
              </w:rPr>
            </w:pPr>
            <w:r w:rsidRPr="001516E6">
              <w:rPr>
                <w:szCs w:val="22"/>
                <w:lang w:eastAsia="en-US"/>
              </w:rPr>
              <w:t>PCM</w:t>
            </w:r>
          </w:p>
        </w:tc>
        <w:tc>
          <w:tcPr>
            <w:tcW w:w="1924" w:type="pct"/>
            <w:tcBorders>
              <w:top w:val="single" w:sz="4" w:space="0" w:color="808080"/>
              <w:left w:val="single" w:sz="4" w:space="0" w:color="808080"/>
              <w:bottom w:val="single" w:sz="4" w:space="0" w:color="808080"/>
              <w:right w:val="single" w:sz="4" w:space="0" w:color="808080"/>
            </w:tcBorders>
            <w:hideMark/>
          </w:tcPr>
          <w:p w14:paraId="0F5BBB88" w14:textId="77777777" w:rsidR="00930AA1" w:rsidRPr="001516E6" w:rsidRDefault="00930AA1" w:rsidP="00930AA1">
            <w:pPr>
              <w:spacing w:line="276" w:lineRule="auto"/>
              <w:rPr>
                <w:szCs w:val="22"/>
                <w:lang w:eastAsia="en-US"/>
              </w:rPr>
            </w:pPr>
            <w:r w:rsidRPr="001516E6">
              <w:rPr>
                <w:szCs w:val="22"/>
                <w:lang w:eastAsia="en-US"/>
              </w:rPr>
              <w:t>Afdelingshoofd; D. de Boo</w:t>
            </w:r>
          </w:p>
          <w:p w14:paraId="4D3609BA" w14:textId="77777777" w:rsidR="00930AA1" w:rsidRPr="001516E6" w:rsidRDefault="00930AA1" w:rsidP="00930AA1">
            <w:pPr>
              <w:spacing w:line="276" w:lineRule="auto"/>
              <w:rPr>
                <w:szCs w:val="22"/>
                <w:lang w:eastAsia="en-US"/>
              </w:rPr>
            </w:pPr>
          </w:p>
        </w:tc>
        <w:tc>
          <w:tcPr>
            <w:tcW w:w="1422" w:type="pct"/>
            <w:tcBorders>
              <w:top w:val="single" w:sz="4" w:space="0" w:color="808080"/>
              <w:left w:val="single" w:sz="4" w:space="0" w:color="808080"/>
              <w:bottom w:val="single" w:sz="4" w:space="0" w:color="808080"/>
              <w:right w:val="single" w:sz="8" w:space="0" w:color="808080"/>
            </w:tcBorders>
          </w:tcPr>
          <w:p w14:paraId="2D1FFCB0" w14:textId="77777777" w:rsidR="00930AA1" w:rsidRPr="001516E6" w:rsidRDefault="00930AA1" w:rsidP="00930AA1">
            <w:pPr>
              <w:spacing w:line="276" w:lineRule="auto"/>
              <w:rPr>
                <w:szCs w:val="22"/>
                <w:lang w:eastAsia="en-US"/>
              </w:rPr>
            </w:pPr>
          </w:p>
        </w:tc>
      </w:tr>
      <w:tr w:rsidR="00930AA1" w:rsidRPr="001516E6" w14:paraId="35FD955D" w14:textId="77777777" w:rsidTr="00930AA1">
        <w:trPr>
          <w:cantSplit/>
          <w:trHeight w:val="431"/>
        </w:trPr>
        <w:tc>
          <w:tcPr>
            <w:tcW w:w="1654" w:type="pct"/>
            <w:tcBorders>
              <w:top w:val="single" w:sz="4" w:space="0" w:color="808080"/>
              <w:left w:val="single" w:sz="4" w:space="0" w:color="808080"/>
              <w:bottom w:val="single" w:sz="4" w:space="0" w:color="808080"/>
              <w:right w:val="single" w:sz="4" w:space="0" w:color="808080"/>
            </w:tcBorders>
            <w:hideMark/>
          </w:tcPr>
          <w:p w14:paraId="57CA4ED4" w14:textId="77777777" w:rsidR="00930AA1" w:rsidRPr="001516E6" w:rsidRDefault="00930AA1" w:rsidP="00930AA1">
            <w:pPr>
              <w:spacing w:line="276" w:lineRule="auto"/>
              <w:rPr>
                <w:szCs w:val="22"/>
                <w:lang w:eastAsia="en-US"/>
              </w:rPr>
            </w:pPr>
            <w:r w:rsidRPr="001516E6">
              <w:rPr>
                <w:szCs w:val="22"/>
                <w:lang w:eastAsia="en-US"/>
              </w:rPr>
              <w:t>BBOR</w:t>
            </w:r>
          </w:p>
        </w:tc>
        <w:tc>
          <w:tcPr>
            <w:tcW w:w="1924" w:type="pct"/>
            <w:tcBorders>
              <w:top w:val="single" w:sz="4" w:space="0" w:color="808080"/>
              <w:left w:val="single" w:sz="4" w:space="0" w:color="808080"/>
              <w:bottom w:val="single" w:sz="4" w:space="0" w:color="808080"/>
              <w:right w:val="single" w:sz="4" w:space="0" w:color="808080"/>
            </w:tcBorders>
            <w:hideMark/>
          </w:tcPr>
          <w:p w14:paraId="073F06FE" w14:textId="691B663C" w:rsidR="00930AA1" w:rsidRPr="001516E6" w:rsidRDefault="00930AA1" w:rsidP="00930AA1">
            <w:pPr>
              <w:spacing w:line="276" w:lineRule="auto"/>
              <w:rPr>
                <w:szCs w:val="22"/>
                <w:lang w:eastAsia="en-US"/>
              </w:rPr>
            </w:pPr>
            <w:r w:rsidRPr="001516E6">
              <w:rPr>
                <w:szCs w:val="22"/>
                <w:lang w:eastAsia="en-US"/>
              </w:rPr>
              <w:t xml:space="preserve">Afdelingshoofd: </w:t>
            </w:r>
            <w:r w:rsidR="00AE0EA3" w:rsidRPr="00AE0EA3">
              <w:rPr>
                <w:szCs w:val="22"/>
                <w:lang w:eastAsia="en-US"/>
              </w:rPr>
              <w:t>Dilshad Jabar</w:t>
            </w:r>
          </w:p>
        </w:tc>
        <w:tc>
          <w:tcPr>
            <w:tcW w:w="1422" w:type="pct"/>
            <w:tcBorders>
              <w:top w:val="single" w:sz="4" w:space="0" w:color="808080"/>
              <w:left w:val="single" w:sz="4" w:space="0" w:color="808080"/>
              <w:bottom w:val="single" w:sz="4" w:space="0" w:color="808080"/>
              <w:right w:val="single" w:sz="8" w:space="0" w:color="808080"/>
            </w:tcBorders>
          </w:tcPr>
          <w:p w14:paraId="17FBE7F0" w14:textId="77777777" w:rsidR="00930AA1" w:rsidRPr="001516E6" w:rsidRDefault="00930AA1" w:rsidP="00930AA1">
            <w:pPr>
              <w:spacing w:line="276" w:lineRule="auto"/>
              <w:rPr>
                <w:szCs w:val="22"/>
                <w:lang w:eastAsia="en-US"/>
              </w:rPr>
            </w:pPr>
          </w:p>
        </w:tc>
      </w:tr>
      <w:bookmarkEnd w:id="6"/>
    </w:tbl>
    <w:p w14:paraId="1E86706B" w14:textId="77777777" w:rsidR="00875339" w:rsidRPr="001516E6" w:rsidRDefault="00833C94" w:rsidP="00D51241">
      <w:pPr>
        <w:pStyle w:val="Inhopg2"/>
      </w:pPr>
      <w:r w:rsidRPr="001516E6">
        <w:rPr>
          <w:b/>
          <w:sz w:val="24"/>
        </w:rPr>
        <w:br w:type="page"/>
      </w:r>
    </w:p>
    <w:sdt>
      <w:sdtPr>
        <w:rPr>
          <w:rFonts w:asciiTheme="minorHAnsi" w:hAnsiTheme="minorHAnsi"/>
          <w:b w:val="0"/>
          <w:bCs w:val="0"/>
          <w:color w:val="auto"/>
          <w:sz w:val="22"/>
          <w:szCs w:val="24"/>
        </w:rPr>
        <w:id w:val="-2066559189"/>
        <w:docPartObj>
          <w:docPartGallery w:val="Table of Contents"/>
          <w:docPartUnique/>
        </w:docPartObj>
      </w:sdtPr>
      <w:sdtContent>
        <w:p w14:paraId="26937797" w14:textId="0A6E3EBD" w:rsidR="00875339" w:rsidRDefault="00875339">
          <w:pPr>
            <w:pStyle w:val="Kopvaninhoudsopgave"/>
          </w:pPr>
          <w:r>
            <w:t>Inhoud</w:t>
          </w:r>
        </w:p>
        <w:p w14:paraId="2C0FBFF0" w14:textId="11D764B5" w:rsidR="00D77959" w:rsidRDefault="00875339">
          <w:pPr>
            <w:pStyle w:val="Inhopg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135902540" w:history="1">
            <w:r w:rsidR="00D77959" w:rsidRPr="007A62BB">
              <w:rPr>
                <w:rStyle w:val="Hyperlink"/>
                <w:rFonts w:cstheme="minorHAnsi"/>
              </w:rPr>
              <w:t>1.</w:t>
            </w:r>
            <w:r w:rsidR="00D77959">
              <w:rPr>
                <w:rFonts w:asciiTheme="minorHAnsi" w:eastAsiaTheme="minorEastAsia" w:hAnsiTheme="minorHAnsi" w:cstheme="minorBidi"/>
                <w:b w:val="0"/>
                <w:szCs w:val="22"/>
              </w:rPr>
              <w:tab/>
            </w:r>
            <w:r w:rsidR="00D77959" w:rsidRPr="007A62BB">
              <w:rPr>
                <w:rStyle w:val="Hyperlink"/>
                <w:rFonts w:cstheme="minorHAnsi"/>
              </w:rPr>
              <w:t>Omschrijving</w:t>
            </w:r>
            <w:r w:rsidR="00D77959">
              <w:rPr>
                <w:webHidden/>
              </w:rPr>
              <w:tab/>
            </w:r>
            <w:r w:rsidR="00D77959">
              <w:rPr>
                <w:webHidden/>
              </w:rPr>
              <w:fldChar w:fldCharType="begin"/>
            </w:r>
            <w:r w:rsidR="00D77959">
              <w:rPr>
                <w:webHidden/>
              </w:rPr>
              <w:instrText xml:space="preserve"> PAGEREF _Toc135902540 \h </w:instrText>
            </w:r>
            <w:r w:rsidR="00D77959">
              <w:rPr>
                <w:webHidden/>
              </w:rPr>
            </w:r>
            <w:r w:rsidR="00D77959">
              <w:rPr>
                <w:webHidden/>
              </w:rPr>
              <w:fldChar w:fldCharType="separate"/>
            </w:r>
            <w:r w:rsidR="00D77959">
              <w:rPr>
                <w:webHidden/>
              </w:rPr>
              <w:t>3</w:t>
            </w:r>
            <w:r w:rsidR="00D77959">
              <w:rPr>
                <w:webHidden/>
              </w:rPr>
              <w:fldChar w:fldCharType="end"/>
            </w:r>
          </w:hyperlink>
        </w:p>
        <w:p w14:paraId="734319B9" w14:textId="217037C2" w:rsidR="00D77959" w:rsidRDefault="00000000">
          <w:pPr>
            <w:pStyle w:val="Inhopg2"/>
            <w:rPr>
              <w:rFonts w:asciiTheme="minorHAnsi" w:eastAsiaTheme="minorEastAsia" w:hAnsiTheme="minorHAnsi" w:cstheme="minorBidi"/>
              <w:sz w:val="22"/>
              <w:szCs w:val="22"/>
            </w:rPr>
          </w:pPr>
          <w:hyperlink w:anchor="_Toc135902541" w:history="1">
            <w:r w:rsidR="00D77959" w:rsidRPr="007A62BB">
              <w:rPr>
                <w:rStyle w:val="Hyperlink"/>
                <w:rFonts w:cstheme="minorHAnsi"/>
              </w:rPr>
              <w:t>1.1.</w:t>
            </w:r>
            <w:r w:rsidR="00D77959">
              <w:rPr>
                <w:rFonts w:asciiTheme="minorHAnsi" w:eastAsiaTheme="minorEastAsia" w:hAnsiTheme="minorHAnsi" w:cstheme="minorBidi"/>
                <w:sz w:val="22"/>
                <w:szCs w:val="22"/>
              </w:rPr>
              <w:tab/>
            </w:r>
            <w:r w:rsidR="00D77959" w:rsidRPr="007A62BB">
              <w:rPr>
                <w:rStyle w:val="Hyperlink"/>
                <w:rFonts w:cstheme="minorHAnsi"/>
              </w:rPr>
              <w:t>Aanleiding</w:t>
            </w:r>
            <w:r w:rsidR="00D77959">
              <w:rPr>
                <w:webHidden/>
              </w:rPr>
              <w:tab/>
            </w:r>
            <w:r w:rsidR="00D77959">
              <w:rPr>
                <w:webHidden/>
              </w:rPr>
              <w:fldChar w:fldCharType="begin"/>
            </w:r>
            <w:r w:rsidR="00D77959">
              <w:rPr>
                <w:webHidden/>
              </w:rPr>
              <w:instrText xml:space="preserve"> PAGEREF _Toc135902541 \h </w:instrText>
            </w:r>
            <w:r w:rsidR="00D77959">
              <w:rPr>
                <w:webHidden/>
              </w:rPr>
            </w:r>
            <w:r w:rsidR="00D77959">
              <w:rPr>
                <w:webHidden/>
              </w:rPr>
              <w:fldChar w:fldCharType="separate"/>
            </w:r>
            <w:r w:rsidR="00D77959">
              <w:rPr>
                <w:webHidden/>
              </w:rPr>
              <w:t>3</w:t>
            </w:r>
            <w:r w:rsidR="00D77959">
              <w:rPr>
                <w:webHidden/>
              </w:rPr>
              <w:fldChar w:fldCharType="end"/>
            </w:r>
          </w:hyperlink>
        </w:p>
        <w:p w14:paraId="703ECF9B" w14:textId="369436FE" w:rsidR="00D77959" w:rsidRDefault="00000000">
          <w:pPr>
            <w:pStyle w:val="Inhopg2"/>
            <w:rPr>
              <w:rFonts w:asciiTheme="minorHAnsi" w:eastAsiaTheme="minorEastAsia" w:hAnsiTheme="minorHAnsi" w:cstheme="minorBidi"/>
              <w:sz w:val="22"/>
              <w:szCs w:val="22"/>
            </w:rPr>
          </w:pPr>
          <w:hyperlink w:anchor="_Toc135902542" w:history="1">
            <w:r w:rsidR="00D77959" w:rsidRPr="007A62BB">
              <w:rPr>
                <w:rStyle w:val="Hyperlink"/>
                <w:rFonts w:cstheme="minorHAnsi"/>
              </w:rPr>
              <w:t>1.2.</w:t>
            </w:r>
            <w:r w:rsidR="00D77959">
              <w:rPr>
                <w:rFonts w:asciiTheme="minorHAnsi" w:eastAsiaTheme="minorEastAsia" w:hAnsiTheme="minorHAnsi" w:cstheme="minorBidi"/>
                <w:sz w:val="22"/>
                <w:szCs w:val="22"/>
              </w:rPr>
              <w:tab/>
            </w:r>
            <w:r w:rsidR="00D77959" w:rsidRPr="007A62BB">
              <w:rPr>
                <w:rStyle w:val="Hyperlink"/>
                <w:rFonts w:cstheme="minorHAnsi"/>
              </w:rPr>
              <w:t>Overweging</w:t>
            </w:r>
            <w:r w:rsidR="00D77959">
              <w:rPr>
                <w:webHidden/>
              </w:rPr>
              <w:tab/>
            </w:r>
            <w:r w:rsidR="00D77959">
              <w:rPr>
                <w:webHidden/>
              </w:rPr>
              <w:fldChar w:fldCharType="begin"/>
            </w:r>
            <w:r w:rsidR="00D77959">
              <w:rPr>
                <w:webHidden/>
              </w:rPr>
              <w:instrText xml:space="preserve"> PAGEREF _Toc135902542 \h </w:instrText>
            </w:r>
            <w:r w:rsidR="00D77959">
              <w:rPr>
                <w:webHidden/>
              </w:rPr>
            </w:r>
            <w:r w:rsidR="00D77959">
              <w:rPr>
                <w:webHidden/>
              </w:rPr>
              <w:fldChar w:fldCharType="separate"/>
            </w:r>
            <w:r w:rsidR="00D77959">
              <w:rPr>
                <w:webHidden/>
              </w:rPr>
              <w:t>3</w:t>
            </w:r>
            <w:r w:rsidR="00D77959">
              <w:rPr>
                <w:webHidden/>
              </w:rPr>
              <w:fldChar w:fldCharType="end"/>
            </w:r>
          </w:hyperlink>
        </w:p>
        <w:p w14:paraId="34AF61D3" w14:textId="636D2608" w:rsidR="00D77959" w:rsidRDefault="00000000">
          <w:pPr>
            <w:pStyle w:val="Inhopg2"/>
            <w:rPr>
              <w:rFonts w:asciiTheme="minorHAnsi" w:eastAsiaTheme="minorEastAsia" w:hAnsiTheme="minorHAnsi" w:cstheme="minorBidi"/>
              <w:sz w:val="22"/>
              <w:szCs w:val="22"/>
            </w:rPr>
          </w:pPr>
          <w:hyperlink w:anchor="_Toc135902543" w:history="1">
            <w:r w:rsidR="00D77959" w:rsidRPr="007A62BB">
              <w:rPr>
                <w:rStyle w:val="Hyperlink"/>
                <w:rFonts w:cstheme="minorHAnsi"/>
              </w:rPr>
              <w:t>1.3.</w:t>
            </w:r>
            <w:r w:rsidR="00D77959">
              <w:rPr>
                <w:rFonts w:asciiTheme="minorHAnsi" w:eastAsiaTheme="minorEastAsia" w:hAnsiTheme="minorHAnsi" w:cstheme="minorBidi"/>
                <w:sz w:val="22"/>
                <w:szCs w:val="22"/>
              </w:rPr>
              <w:tab/>
            </w:r>
            <w:r w:rsidR="00D77959" w:rsidRPr="007A62BB">
              <w:rPr>
                <w:rStyle w:val="Hyperlink"/>
                <w:rFonts w:cstheme="minorHAnsi"/>
              </w:rPr>
              <w:t>Doel</w:t>
            </w:r>
            <w:r w:rsidR="00D77959">
              <w:rPr>
                <w:webHidden/>
              </w:rPr>
              <w:tab/>
            </w:r>
            <w:r w:rsidR="00D77959">
              <w:rPr>
                <w:webHidden/>
              </w:rPr>
              <w:fldChar w:fldCharType="begin"/>
            </w:r>
            <w:r w:rsidR="00D77959">
              <w:rPr>
                <w:webHidden/>
              </w:rPr>
              <w:instrText xml:space="preserve"> PAGEREF _Toc135902543 \h </w:instrText>
            </w:r>
            <w:r w:rsidR="00D77959">
              <w:rPr>
                <w:webHidden/>
              </w:rPr>
            </w:r>
            <w:r w:rsidR="00D77959">
              <w:rPr>
                <w:webHidden/>
              </w:rPr>
              <w:fldChar w:fldCharType="separate"/>
            </w:r>
            <w:r w:rsidR="00D77959">
              <w:rPr>
                <w:webHidden/>
              </w:rPr>
              <w:t>4</w:t>
            </w:r>
            <w:r w:rsidR="00D77959">
              <w:rPr>
                <w:webHidden/>
              </w:rPr>
              <w:fldChar w:fldCharType="end"/>
            </w:r>
          </w:hyperlink>
        </w:p>
        <w:p w14:paraId="4748A083" w14:textId="6A0539B2" w:rsidR="00D77959" w:rsidRDefault="00000000">
          <w:pPr>
            <w:pStyle w:val="Inhopg2"/>
            <w:rPr>
              <w:rFonts w:asciiTheme="minorHAnsi" w:eastAsiaTheme="minorEastAsia" w:hAnsiTheme="minorHAnsi" w:cstheme="minorBidi"/>
              <w:sz w:val="22"/>
              <w:szCs w:val="22"/>
            </w:rPr>
          </w:pPr>
          <w:hyperlink w:anchor="_Toc135902544" w:history="1">
            <w:r w:rsidR="00D77959" w:rsidRPr="007A62BB">
              <w:rPr>
                <w:rStyle w:val="Hyperlink"/>
                <w:rFonts w:cstheme="minorHAnsi"/>
              </w:rPr>
              <w:t>1.4.</w:t>
            </w:r>
            <w:r w:rsidR="00D77959">
              <w:rPr>
                <w:rFonts w:asciiTheme="minorHAnsi" w:eastAsiaTheme="minorEastAsia" w:hAnsiTheme="minorHAnsi" w:cstheme="minorBidi"/>
                <w:sz w:val="22"/>
                <w:szCs w:val="22"/>
              </w:rPr>
              <w:tab/>
            </w:r>
            <w:r w:rsidR="00D77959" w:rsidRPr="007A62BB">
              <w:rPr>
                <w:rStyle w:val="Hyperlink"/>
                <w:rFonts w:cstheme="minorHAnsi"/>
              </w:rPr>
              <w:t>Resultaat</w:t>
            </w:r>
            <w:r w:rsidR="00D77959">
              <w:rPr>
                <w:webHidden/>
              </w:rPr>
              <w:tab/>
            </w:r>
            <w:r w:rsidR="00D77959">
              <w:rPr>
                <w:webHidden/>
              </w:rPr>
              <w:fldChar w:fldCharType="begin"/>
            </w:r>
            <w:r w:rsidR="00D77959">
              <w:rPr>
                <w:webHidden/>
              </w:rPr>
              <w:instrText xml:space="preserve"> PAGEREF _Toc135902544 \h </w:instrText>
            </w:r>
            <w:r w:rsidR="00D77959">
              <w:rPr>
                <w:webHidden/>
              </w:rPr>
            </w:r>
            <w:r w:rsidR="00D77959">
              <w:rPr>
                <w:webHidden/>
              </w:rPr>
              <w:fldChar w:fldCharType="separate"/>
            </w:r>
            <w:r w:rsidR="00D77959">
              <w:rPr>
                <w:webHidden/>
              </w:rPr>
              <w:t>4</w:t>
            </w:r>
            <w:r w:rsidR="00D77959">
              <w:rPr>
                <w:webHidden/>
              </w:rPr>
              <w:fldChar w:fldCharType="end"/>
            </w:r>
          </w:hyperlink>
        </w:p>
        <w:p w14:paraId="484298A8" w14:textId="691C1D86" w:rsidR="00D77959" w:rsidRDefault="00000000">
          <w:pPr>
            <w:pStyle w:val="Inhopg2"/>
            <w:rPr>
              <w:rFonts w:asciiTheme="minorHAnsi" w:eastAsiaTheme="minorEastAsia" w:hAnsiTheme="minorHAnsi" w:cstheme="minorBidi"/>
              <w:sz w:val="22"/>
              <w:szCs w:val="22"/>
            </w:rPr>
          </w:pPr>
          <w:hyperlink w:anchor="_Toc135902545" w:history="1">
            <w:r w:rsidR="00D77959" w:rsidRPr="007A62BB">
              <w:rPr>
                <w:rStyle w:val="Hyperlink"/>
                <w:rFonts w:cstheme="minorHAnsi"/>
              </w:rPr>
              <w:t>1.5.</w:t>
            </w:r>
            <w:r w:rsidR="00D77959">
              <w:rPr>
                <w:rFonts w:asciiTheme="minorHAnsi" w:eastAsiaTheme="minorEastAsia" w:hAnsiTheme="minorHAnsi" w:cstheme="minorBidi"/>
                <w:sz w:val="22"/>
                <w:szCs w:val="22"/>
              </w:rPr>
              <w:tab/>
            </w:r>
            <w:r w:rsidR="00D77959" w:rsidRPr="007A62BB">
              <w:rPr>
                <w:rStyle w:val="Hyperlink"/>
                <w:rFonts w:cstheme="minorHAnsi"/>
              </w:rPr>
              <w:t>Scope</w:t>
            </w:r>
            <w:r w:rsidR="00D77959">
              <w:rPr>
                <w:webHidden/>
              </w:rPr>
              <w:tab/>
            </w:r>
            <w:r w:rsidR="00D77959">
              <w:rPr>
                <w:webHidden/>
              </w:rPr>
              <w:fldChar w:fldCharType="begin"/>
            </w:r>
            <w:r w:rsidR="00D77959">
              <w:rPr>
                <w:webHidden/>
              </w:rPr>
              <w:instrText xml:space="preserve"> PAGEREF _Toc135902545 \h </w:instrText>
            </w:r>
            <w:r w:rsidR="00D77959">
              <w:rPr>
                <w:webHidden/>
              </w:rPr>
            </w:r>
            <w:r w:rsidR="00D77959">
              <w:rPr>
                <w:webHidden/>
              </w:rPr>
              <w:fldChar w:fldCharType="separate"/>
            </w:r>
            <w:r w:rsidR="00D77959">
              <w:rPr>
                <w:webHidden/>
              </w:rPr>
              <w:t>4</w:t>
            </w:r>
            <w:r w:rsidR="00D77959">
              <w:rPr>
                <w:webHidden/>
              </w:rPr>
              <w:fldChar w:fldCharType="end"/>
            </w:r>
          </w:hyperlink>
        </w:p>
        <w:p w14:paraId="3DE7416B" w14:textId="1723C0E6" w:rsidR="00D77959" w:rsidRDefault="00000000">
          <w:pPr>
            <w:pStyle w:val="Inhopg2"/>
            <w:rPr>
              <w:rFonts w:asciiTheme="minorHAnsi" w:eastAsiaTheme="minorEastAsia" w:hAnsiTheme="minorHAnsi" w:cstheme="minorBidi"/>
              <w:sz w:val="22"/>
              <w:szCs w:val="22"/>
            </w:rPr>
          </w:pPr>
          <w:hyperlink w:anchor="_Toc135902546" w:history="1">
            <w:r w:rsidR="00D77959" w:rsidRPr="007A62BB">
              <w:rPr>
                <w:rStyle w:val="Hyperlink"/>
                <w:rFonts w:cstheme="minorHAnsi"/>
                <w:bCs/>
              </w:rPr>
              <w:t>1.5.1.</w:t>
            </w:r>
            <w:r w:rsidR="00D77959">
              <w:rPr>
                <w:rFonts w:asciiTheme="minorHAnsi" w:eastAsiaTheme="minorEastAsia" w:hAnsiTheme="minorHAnsi" w:cstheme="minorBidi"/>
                <w:sz w:val="22"/>
                <w:szCs w:val="22"/>
              </w:rPr>
              <w:tab/>
            </w:r>
            <w:r w:rsidR="00D77959" w:rsidRPr="007A62BB">
              <w:rPr>
                <w:rStyle w:val="Hyperlink"/>
                <w:rFonts w:cstheme="minorHAnsi"/>
                <w:bCs/>
              </w:rPr>
              <w:t>Aanpak</w:t>
            </w:r>
            <w:r w:rsidR="00D77959">
              <w:rPr>
                <w:webHidden/>
              </w:rPr>
              <w:tab/>
            </w:r>
            <w:r w:rsidR="00D77959">
              <w:rPr>
                <w:webHidden/>
              </w:rPr>
              <w:fldChar w:fldCharType="begin"/>
            </w:r>
            <w:r w:rsidR="00D77959">
              <w:rPr>
                <w:webHidden/>
              </w:rPr>
              <w:instrText xml:space="preserve"> PAGEREF _Toc135902546 \h </w:instrText>
            </w:r>
            <w:r w:rsidR="00D77959">
              <w:rPr>
                <w:webHidden/>
              </w:rPr>
            </w:r>
            <w:r w:rsidR="00D77959">
              <w:rPr>
                <w:webHidden/>
              </w:rPr>
              <w:fldChar w:fldCharType="separate"/>
            </w:r>
            <w:r w:rsidR="00D77959">
              <w:rPr>
                <w:webHidden/>
              </w:rPr>
              <w:t>4</w:t>
            </w:r>
            <w:r w:rsidR="00D77959">
              <w:rPr>
                <w:webHidden/>
              </w:rPr>
              <w:fldChar w:fldCharType="end"/>
            </w:r>
          </w:hyperlink>
        </w:p>
        <w:p w14:paraId="6BC57E49" w14:textId="06ADA5A0" w:rsidR="00D77959" w:rsidRDefault="00000000">
          <w:pPr>
            <w:pStyle w:val="Inhopg2"/>
            <w:rPr>
              <w:rFonts w:asciiTheme="minorHAnsi" w:eastAsiaTheme="minorEastAsia" w:hAnsiTheme="minorHAnsi" w:cstheme="minorBidi"/>
              <w:sz w:val="22"/>
              <w:szCs w:val="22"/>
            </w:rPr>
          </w:pPr>
          <w:hyperlink w:anchor="_Toc135902547" w:history="1">
            <w:r w:rsidR="00D77959" w:rsidRPr="007A62BB">
              <w:rPr>
                <w:rStyle w:val="Hyperlink"/>
                <w:rFonts w:cstheme="minorHAnsi"/>
                <w:bCs/>
              </w:rPr>
              <w:t>1.5.2.</w:t>
            </w:r>
            <w:r w:rsidR="00D77959">
              <w:rPr>
                <w:rFonts w:asciiTheme="minorHAnsi" w:eastAsiaTheme="minorEastAsia" w:hAnsiTheme="minorHAnsi" w:cstheme="minorBidi"/>
                <w:sz w:val="22"/>
                <w:szCs w:val="22"/>
              </w:rPr>
              <w:tab/>
            </w:r>
            <w:r w:rsidR="00D77959" w:rsidRPr="007A62BB">
              <w:rPr>
                <w:rStyle w:val="Hyperlink"/>
                <w:rFonts w:cstheme="minorHAnsi"/>
                <w:bCs/>
              </w:rPr>
              <w:t>Producten</w:t>
            </w:r>
            <w:r w:rsidR="00D77959">
              <w:rPr>
                <w:webHidden/>
              </w:rPr>
              <w:tab/>
            </w:r>
            <w:r w:rsidR="00D77959">
              <w:rPr>
                <w:webHidden/>
              </w:rPr>
              <w:fldChar w:fldCharType="begin"/>
            </w:r>
            <w:r w:rsidR="00D77959">
              <w:rPr>
                <w:webHidden/>
              </w:rPr>
              <w:instrText xml:space="preserve"> PAGEREF _Toc135902547 \h </w:instrText>
            </w:r>
            <w:r w:rsidR="00D77959">
              <w:rPr>
                <w:webHidden/>
              </w:rPr>
            </w:r>
            <w:r w:rsidR="00D77959">
              <w:rPr>
                <w:webHidden/>
              </w:rPr>
              <w:fldChar w:fldCharType="separate"/>
            </w:r>
            <w:r w:rsidR="00D77959">
              <w:rPr>
                <w:webHidden/>
              </w:rPr>
              <w:t>6</w:t>
            </w:r>
            <w:r w:rsidR="00D77959">
              <w:rPr>
                <w:webHidden/>
              </w:rPr>
              <w:fldChar w:fldCharType="end"/>
            </w:r>
          </w:hyperlink>
        </w:p>
        <w:p w14:paraId="128A9D40" w14:textId="193A2272" w:rsidR="00D77959" w:rsidRDefault="00000000">
          <w:pPr>
            <w:pStyle w:val="Inhopg1"/>
            <w:rPr>
              <w:rFonts w:asciiTheme="minorHAnsi" w:eastAsiaTheme="minorEastAsia" w:hAnsiTheme="minorHAnsi" w:cstheme="minorBidi"/>
              <w:b w:val="0"/>
              <w:szCs w:val="22"/>
            </w:rPr>
          </w:pPr>
          <w:hyperlink w:anchor="_Toc135902548" w:history="1">
            <w:r w:rsidR="00D77959" w:rsidRPr="007A62BB">
              <w:rPr>
                <w:rStyle w:val="Hyperlink"/>
                <w:rFonts w:cstheme="minorHAnsi"/>
              </w:rPr>
              <w:t>2.</w:t>
            </w:r>
            <w:r w:rsidR="00D77959">
              <w:rPr>
                <w:rFonts w:asciiTheme="minorHAnsi" w:eastAsiaTheme="minorEastAsia" w:hAnsiTheme="minorHAnsi" w:cstheme="minorBidi"/>
                <w:b w:val="0"/>
                <w:szCs w:val="22"/>
              </w:rPr>
              <w:tab/>
            </w:r>
            <w:r w:rsidR="00D77959" w:rsidRPr="007A62BB">
              <w:rPr>
                <w:rStyle w:val="Hyperlink"/>
                <w:rFonts w:cstheme="minorHAnsi"/>
              </w:rPr>
              <w:t>Financiën</w:t>
            </w:r>
            <w:r w:rsidR="00D77959">
              <w:rPr>
                <w:webHidden/>
              </w:rPr>
              <w:tab/>
            </w:r>
            <w:r w:rsidR="00D77959">
              <w:rPr>
                <w:webHidden/>
              </w:rPr>
              <w:fldChar w:fldCharType="begin"/>
            </w:r>
            <w:r w:rsidR="00D77959">
              <w:rPr>
                <w:webHidden/>
              </w:rPr>
              <w:instrText xml:space="preserve"> PAGEREF _Toc135902548 \h </w:instrText>
            </w:r>
            <w:r w:rsidR="00D77959">
              <w:rPr>
                <w:webHidden/>
              </w:rPr>
            </w:r>
            <w:r w:rsidR="00D77959">
              <w:rPr>
                <w:webHidden/>
              </w:rPr>
              <w:fldChar w:fldCharType="separate"/>
            </w:r>
            <w:r w:rsidR="00D77959">
              <w:rPr>
                <w:webHidden/>
              </w:rPr>
              <w:t>8</w:t>
            </w:r>
            <w:r w:rsidR="00D77959">
              <w:rPr>
                <w:webHidden/>
              </w:rPr>
              <w:fldChar w:fldCharType="end"/>
            </w:r>
          </w:hyperlink>
        </w:p>
        <w:p w14:paraId="6ABF54EC" w14:textId="45B61233" w:rsidR="00D77959" w:rsidRDefault="00000000">
          <w:pPr>
            <w:pStyle w:val="Inhopg2"/>
            <w:rPr>
              <w:rFonts w:asciiTheme="minorHAnsi" w:eastAsiaTheme="minorEastAsia" w:hAnsiTheme="minorHAnsi" w:cstheme="minorBidi"/>
              <w:sz w:val="22"/>
              <w:szCs w:val="22"/>
            </w:rPr>
          </w:pPr>
          <w:hyperlink w:anchor="_Toc135902549" w:history="1">
            <w:r w:rsidR="00D77959" w:rsidRPr="007A62BB">
              <w:rPr>
                <w:rStyle w:val="Hyperlink"/>
                <w:rFonts w:cstheme="minorHAnsi"/>
              </w:rPr>
              <w:t>2.1.</w:t>
            </w:r>
            <w:r w:rsidR="00D77959">
              <w:rPr>
                <w:rFonts w:asciiTheme="minorHAnsi" w:eastAsiaTheme="minorEastAsia" w:hAnsiTheme="minorHAnsi" w:cstheme="minorBidi"/>
                <w:sz w:val="22"/>
                <w:szCs w:val="22"/>
              </w:rPr>
              <w:tab/>
            </w:r>
            <w:r w:rsidR="00D77959" w:rsidRPr="007A62BB">
              <w:rPr>
                <w:rStyle w:val="Hyperlink"/>
                <w:rFonts w:cstheme="minorHAnsi"/>
              </w:rPr>
              <w:t>Budget</w:t>
            </w:r>
            <w:r w:rsidR="00D77959">
              <w:rPr>
                <w:webHidden/>
              </w:rPr>
              <w:tab/>
            </w:r>
            <w:r w:rsidR="00D77959">
              <w:rPr>
                <w:webHidden/>
              </w:rPr>
              <w:fldChar w:fldCharType="begin"/>
            </w:r>
            <w:r w:rsidR="00D77959">
              <w:rPr>
                <w:webHidden/>
              </w:rPr>
              <w:instrText xml:space="preserve"> PAGEREF _Toc135902549 \h </w:instrText>
            </w:r>
            <w:r w:rsidR="00D77959">
              <w:rPr>
                <w:webHidden/>
              </w:rPr>
            </w:r>
            <w:r w:rsidR="00D77959">
              <w:rPr>
                <w:webHidden/>
              </w:rPr>
              <w:fldChar w:fldCharType="separate"/>
            </w:r>
            <w:r w:rsidR="00D77959">
              <w:rPr>
                <w:webHidden/>
              </w:rPr>
              <w:t>8</w:t>
            </w:r>
            <w:r w:rsidR="00D77959">
              <w:rPr>
                <w:webHidden/>
              </w:rPr>
              <w:fldChar w:fldCharType="end"/>
            </w:r>
          </w:hyperlink>
        </w:p>
        <w:p w14:paraId="4929D62C" w14:textId="483D39FF" w:rsidR="00D77959" w:rsidRDefault="00000000">
          <w:pPr>
            <w:pStyle w:val="Inhopg2"/>
            <w:rPr>
              <w:rFonts w:asciiTheme="minorHAnsi" w:eastAsiaTheme="minorEastAsia" w:hAnsiTheme="minorHAnsi" w:cstheme="minorBidi"/>
              <w:sz w:val="22"/>
              <w:szCs w:val="22"/>
            </w:rPr>
          </w:pPr>
          <w:hyperlink w:anchor="_Toc135902550" w:history="1">
            <w:r w:rsidR="00D77959" w:rsidRPr="007A62BB">
              <w:rPr>
                <w:rStyle w:val="Hyperlink"/>
                <w:rFonts w:cstheme="minorHAnsi"/>
              </w:rPr>
              <w:t>2.2.</w:t>
            </w:r>
            <w:r w:rsidR="00D77959">
              <w:rPr>
                <w:rFonts w:asciiTheme="minorHAnsi" w:eastAsiaTheme="minorEastAsia" w:hAnsiTheme="minorHAnsi" w:cstheme="minorBidi"/>
                <w:sz w:val="22"/>
                <w:szCs w:val="22"/>
              </w:rPr>
              <w:tab/>
            </w:r>
            <w:r w:rsidR="00D77959" w:rsidRPr="007A62BB">
              <w:rPr>
                <w:rStyle w:val="Hyperlink"/>
                <w:rFonts w:cstheme="minorHAnsi"/>
              </w:rPr>
              <w:t>financiële randvoorwaarden</w:t>
            </w:r>
            <w:r w:rsidR="00D77959">
              <w:rPr>
                <w:webHidden/>
              </w:rPr>
              <w:tab/>
            </w:r>
            <w:r w:rsidR="00D77959">
              <w:rPr>
                <w:webHidden/>
              </w:rPr>
              <w:fldChar w:fldCharType="begin"/>
            </w:r>
            <w:r w:rsidR="00D77959">
              <w:rPr>
                <w:webHidden/>
              </w:rPr>
              <w:instrText xml:space="preserve"> PAGEREF _Toc135902550 \h </w:instrText>
            </w:r>
            <w:r w:rsidR="00D77959">
              <w:rPr>
                <w:webHidden/>
              </w:rPr>
            </w:r>
            <w:r w:rsidR="00D77959">
              <w:rPr>
                <w:webHidden/>
              </w:rPr>
              <w:fldChar w:fldCharType="separate"/>
            </w:r>
            <w:r w:rsidR="00D77959">
              <w:rPr>
                <w:webHidden/>
              </w:rPr>
              <w:t>8</w:t>
            </w:r>
            <w:r w:rsidR="00D77959">
              <w:rPr>
                <w:webHidden/>
              </w:rPr>
              <w:fldChar w:fldCharType="end"/>
            </w:r>
          </w:hyperlink>
        </w:p>
        <w:p w14:paraId="650A3A29" w14:textId="78AEA842" w:rsidR="00D77959" w:rsidRDefault="00000000">
          <w:pPr>
            <w:pStyle w:val="Inhopg2"/>
            <w:rPr>
              <w:rFonts w:asciiTheme="minorHAnsi" w:eastAsiaTheme="minorEastAsia" w:hAnsiTheme="minorHAnsi" w:cstheme="minorBidi"/>
              <w:sz w:val="22"/>
              <w:szCs w:val="22"/>
            </w:rPr>
          </w:pPr>
          <w:hyperlink w:anchor="_Toc135902551" w:history="1">
            <w:r w:rsidR="00D77959" w:rsidRPr="007A62BB">
              <w:rPr>
                <w:rStyle w:val="Hyperlink"/>
                <w:rFonts w:cstheme="minorHAnsi"/>
              </w:rPr>
              <w:t>2.3.</w:t>
            </w:r>
            <w:r w:rsidR="00D77959">
              <w:rPr>
                <w:rFonts w:asciiTheme="minorHAnsi" w:eastAsiaTheme="minorEastAsia" w:hAnsiTheme="minorHAnsi" w:cstheme="minorBidi"/>
                <w:sz w:val="22"/>
                <w:szCs w:val="22"/>
              </w:rPr>
              <w:tab/>
            </w:r>
            <w:r w:rsidR="00D77959" w:rsidRPr="007A62BB">
              <w:rPr>
                <w:rStyle w:val="Hyperlink"/>
                <w:rFonts w:cstheme="minorHAnsi"/>
              </w:rPr>
              <w:t>Capaciteit</w:t>
            </w:r>
            <w:r w:rsidR="00D77959">
              <w:rPr>
                <w:webHidden/>
              </w:rPr>
              <w:tab/>
            </w:r>
            <w:r w:rsidR="00D77959">
              <w:rPr>
                <w:webHidden/>
              </w:rPr>
              <w:fldChar w:fldCharType="begin"/>
            </w:r>
            <w:r w:rsidR="00D77959">
              <w:rPr>
                <w:webHidden/>
              </w:rPr>
              <w:instrText xml:space="preserve"> PAGEREF _Toc135902551 \h </w:instrText>
            </w:r>
            <w:r w:rsidR="00D77959">
              <w:rPr>
                <w:webHidden/>
              </w:rPr>
            </w:r>
            <w:r w:rsidR="00D77959">
              <w:rPr>
                <w:webHidden/>
              </w:rPr>
              <w:fldChar w:fldCharType="separate"/>
            </w:r>
            <w:r w:rsidR="00D77959">
              <w:rPr>
                <w:webHidden/>
              </w:rPr>
              <w:t>8</w:t>
            </w:r>
            <w:r w:rsidR="00D77959">
              <w:rPr>
                <w:webHidden/>
              </w:rPr>
              <w:fldChar w:fldCharType="end"/>
            </w:r>
          </w:hyperlink>
        </w:p>
        <w:p w14:paraId="5466317A" w14:textId="70A07562" w:rsidR="00D77959" w:rsidRDefault="00000000">
          <w:pPr>
            <w:pStyle w:val="Inhopg2"/>
            <w:rPr>
              <w:rFonts w:asciiTheme="minorHAnsi" w:eastAsiaTheme="minorEastAsia" w:hAnsiTheme="minorHAnsi" w:cstheme="minorBidi"/>
              <w:sz w:val="22"/>
              <w:szCs w:val="22"/>
            </w:rPr>
          </w:pPr>
          <w:hyperlink w:anchor="_Toc135902552" w:history="1">
            <w:r w:rsidR="00D77959" w:rsidRPr="007A62BB">
              <w:rPr>
                <w:rStyle w:val="Hyperlink"/>
                <w:rFonts w:cstheme="minorHAnsi"/>
              </w:rPr>
              <w:t>2.4.</w:t>
            </w:r>
            <w:r w:rsidR="00D77959">
              <w:rPr>
                <w:rFonts w:asciiTheme="minorHAnsi" w:eastAsiaTheme="minorEastAsia" w:hAnsiTheme="minorHAnsi" w:cstheme="minorBidi"/>
                <w:sz w:val="22"/>
                <w:szCs w:val="22"/>
              </w:rPr>
              <w:tab/>
            </w:r>
            <w:r w:rsidR="00D77959" w:rsidRPr="007A62BB">
              <w:rPr>
                <w:rStyle w:val="Hyperlink"/>
                <w:rFonts w:cstheme="minorHAnsi"/>
              </w:rPr>
              <w:t>planning</w:t>
            </w:r>
            <w:r w:rsidR="00D77959">
              <w:rPr>
                <w:webHidden/>
              </w:rPr>
              <w:tab/>
            </w:r>
            <w:r w:rsidR="00D77959">
              <w:rPr>
                <w:webHidden/>
              </w:rPr>
              <w:fldChar w:fldCharType="begin"/>
            </w:r>
            <w:r w:rsidR="00D77959">
              <w:rPr>
                <w:webHidden/>
              </w:rPr>
              <w:instrText xml:space="preserve"> PAGEREF _Toc135902552 \h </w:instrText>
            </w:r>
            <w:r w:rsidR="00D77959">
              <w:rPr>
                <w:webHidden/>
              </w:rPr>
            </w:r>
            <w:r w:rsidR="00D77959">
              <w:rPr>
                <w:webHidden/>
              </w:rPr>
              <w:fldChar w:fldCharType="separate"/>
            </w:r>
            <w:r w:rsidR="00D77959">
              <w:rPr>
                <w:webHidden/>
              </w:rPr>
              <w:t>9</w:t>
            </w:r>
            <w:r w:rsidR="00D77959">
              <w:rPr>
                <w:webHidden/>
              </w:rPr>
              <w:fldChar w:fldCharType="end"/>
            </w:r>
          </w:hyperlink>
        </w:p>
        <w:p w14:paraId="6F84F573" w14:textId="34BCEEE6" w:rsidR="00D77959" w:rsidRDefault="00000000">
          <w:pPr>
            <w:pStyle w:val="Inhopg1"/>
            <w:rPr>
              <w:rFonts w:asciiTheme="minorHAnsi" w:eastAsiaTheme="minorEastAsia" w:hAnsiTheme="minorHAnsi" w:cstheme="minorBidi"/>
              <w:b w:val="0"/>
              <w:szCs w:val="22"/>
            </w:rPr>
          </w:pPr>
          <w:hyperlink w:anchor="_Toc135902553" w:history="1">
            <w:r w:rsidR="00D77959" w:rsidRPr="007A62BB">
              <w:rPr>
                <w:rStyle w:val="Hyperlink"/>
              </w:rPr>
              <w:t>3.</w:t>
            </w:r>
            <w:r w:rsidR="00D77959">
              <w:rPr>
                <w:rFonts w:asciiTheme="minorHAnsi" w:eastAsiaTheme="minorEastAsia" w:hAnsiTheme="minorHAnsi" w:cstheme="minorBidi"/>
                <w:b w:val="0"/>
                <w:szCs w:val="22"/>
              </w:rPr>
              <w:tab/>
            </w:r>
            <w:r w:rsidR="00D77959" w:rsidRPr="007A62BB">
              <w:rPr>
                <w:rStyle w:val="Hyperlink"/>
              </w:rPr>
              <w:t>Extra informatie</w:t>
            </w:r>
            <w:r w:rsidR="00D77959">
              <w:rPr>
                <w:webHidden/>
              </w:rPr>
              <w:tab/>
            </w:r>
            <w:r w:rsidR="00D77959">
              <w:rPr>
                <w:webHidden/>
              </w:rPr>
              <w:fldChar w:fldCharType="begin"/>
            </w:r>
            <w:r w:rsidR="00D77959">
              <w:rPr>
                <w:webHidden/>
              </w:rPr>
              <w:instrText xml:space="preserve"> PAGEREF _Toc135902553 \h </w:instrText>
            </w:r>
            <w:r w:rsidR="00D77959">
              <w:rPr>
                <w:webHidden/>
              </w:rPr>
            </w:r>
            <w:r w:rsidR="00D77959">
              <w:rPr>
                <w:webHidden/>
              </w:rPr>
              <w:fldChar w:fldCharType="separate"/>
            </w:r>
            <w:r w:rsidR="00D77959">
              <w:rPr>
                <w:webHidden/>
              </w:rPr>
              <w:t>9</w:t>
            </w:r>
            <w:r w:rsidR="00D77959">
              <w:rPr>
                <w:webHidden/>
              </w:rPr>
              <w:fldChar w:fldCharType="end"/>
            </w:r>
          </w:hyperlink>
        </w:p>
        <w:p w14:paraId="5AC93EB4" w14:textId="25D99E47" w:rsidR="00D77959" w:rsidRDefault="00000000">
          <w:pPr>
            <w:pStyle w:val="Inhopg2"/>
            <w:rPr>
              <w:rFonts w:asciiTheme="minorHAnsi" w:eastAsiaTheme="minorEastAsia" w:hAnsiTheme="minorHAnsi" w:cstheme="minorBidi"/>
              <w:sz w:val="22"/>
              <w:szCs w:val="22"/>
            </w:rPr>
          </w:pPr>
          <w:hyperlink w:anchor="_Toc135902554" w:history="1">
            <w:r w:rsidR="00D77959" w:rsidRPr="007A62BB">
              <w:rPr>
                <w:rStyle w:val="Hyperlink"/>
                <w:rFonts w:cstheme="minorHAnsi"/>
              </w:rPr>
              <w:t>3.1 Beleidskaders</w:t>
            </w:r>
            <w:r w:rsidR="00D77959">
              <w:rPr>
                <w:webHidden/>
              </w:rPr>
              <w:tab/>
            </w:r>
            <w:r w:rsidR="00D77959">
              <w:rPr>
                <w:webHidden/>
              </w:rPr>
              <w:fldChar w:fldCharType="begin"/>
            </w:r>
            <w:r w:rsidR="00D77959">
              <w:rPr>
                <w:webHidden/>
              </w:rPr>
              <w:instrText xml:space="preserve"> PAGEREF _Toc135902554 \h </w:instrText>
            </w:r>
            <w:r w:rsidR="00D77959">
              <w:rPr>
                <w:webHidden/>
              </w:rPr>
            </w:r>
            <w:r w:rsidR="00D77959">
              <w:rPr>
                <w:webHidden/>
              </w:rPr>
              <w:fldChar w:fldCharType="separate"/>
            </w:r>
            <w:r w:rsidR="00D77959">
              <w:rPr>
                <w:webHidden/>
              </w:rPr>
              <w:t>9</w:t>
            </w:r>
            <w:r w:rsidR="00D77959">
              <w:rPr>
                <w:webHidden/>
              </w:rPr>
              <w:fldChar w:fldCharType="end"/>
            </w:r>
          </w:hyperlink>
        </w:p>
        <w:p w14:paraId="75775807" w14:textId="276C8C8B" w:rsidR="00D77959" w:rsidRDefault="00000000">
          <w:pPr>
            <w:pStyle w:val="Inhopg2"/>
            <w:rPr>
              <w:rFonts w:asciiTheme="minorHAnsi" w:eastAsiaTheme="minorEastAsia" w:hAnsiTheme="minorHAnsi" w:cstheme="minorBidi"/>
              <w:sz w:val="22"/>
              <w:szCs w:val="22"/>
            </w:rPr>
          </w:pPr>
          <w:hyperlink w:anchor="_Toc135902555" w:history="1">
            <w:r w:rsidR="00D77959" w:rsidRPr="007A62BB">
              <w:rPr>
                <w:rStyle w:val="Hyperlink"/>
                <w:rFonts w:cstheme="minorHAnsi"/>
              </w:rPr>
              <w:t>3.4.</w:t>
            </w:r>
            <w:r w:rsidR="00D77959">
              <w:rPr>
                <w:rFonts w:asciiTheme="minorHAnsi" w:eastAsiaTheme="minorEastAsia" w:hAnsiTheme="minorHAnsi" w:cstheme="minorBidi"/>
                <w:sz w:val="22"/>
                <w:szCs w:val="22"/>
              </w:rPr>
              <w:tab/>
            </w:r>
            <w:r w:rsidR="00D77959" w:rsidRPr="007A62BB">
              <w:rPr>
                <w:rStyle w:val="Hyperlink"/>
                <w:rFonts w:cstheme="minorHAnsi"/>
              </w:rPr>
              <w:t>Onderzoeken</w:t>
            </w:r>
            <w:r w:rsidR="00D77959">
              <w:rPr>
                <w:webHidden/>
              </w:rPr>
              <w:tab/>
            </w:r>
            <w:r w:rsidR="00D77959">
              <w:rPr>
                <w:webHidden/>
              </w:rPr>
              <w:fldChar w:fldCharType="begin"/>
            </w:r>
            <w:r w:rsidR="00D77959">
              <w:rPr>
                <w:webHidden/>
              </w:rPr>
              <w:instrText xml:space="preserve"> PAGEREF _Toc135902555 \h </w:instrText>
            </w:r>
            <w:r w:rsidR="00D77959">
              <w:rPr>
                <w:webHidden/>
              </w:rPr>
            </w:r>
            <w:r w:rsidR="00D77959">
              <w:rPr>
                <w:webHidden/>
              </w:rPr>
              <w:fldChar w:fldCharType="separate"/>
            </w:r>
            <w:r w:rsidR="00D77959">
              <w:rPr>
                <w:webHidden/>
              </w:rPr>
              <w:t>9</w:t>
            </w:r>
            <w:r w:rsidR="00D77959">
              <w:rPr>
                <w:webHidden/>
              </w:rPr>
              <w:fldChar w:fldCharType="end"/>
            </w:r>
          </w:hyperlink>
        </w:p>
        <w:p w14:paraId="7E79002C" w14:textId="2AC4412D" w:rsidR="00D77959" w:rsidRDefault="00000000">
          <w:pPr>
            <w:pStyle w:val="Inhopg2"/>
            <w:rPr>
              <w:rFonts w:asciiTheme="minorHAnsi" w:eastAsiaTheme="minorEastAsia" w:hAnsiTheme="minorHAnsi" w:cstheme="minorBidi"/>
              <w:sz w:val="22"/>
              <w:szCs w:val="22"/>
            </w:rPr>
          </w:pPr>
          <w:hyperlink w:anchor="_Toc135902556" w:history="1">
            <w:r w:rsidR="00D77959" w:rsidRPr="007A62BB">
              <w:rPr>
                <w:rStyle w:val="Hyperlink"/>
                <w:rFonts w:cstheme="minorHAnsi"/>
              </w:rPr>
              <w:t>3.5.</w:t>
            </w:r>
            <w:r w:rsidR="00D77959">
              <w:rPr>
                <w:rFonts w:asciiTheme="minorHAnsi" w:eastAsiaTheme="minorEastAsia" w:hAnsiTheme="minorHAnsi" w:cstheme="minorBidi"/>
                <w:sz w:val="22"/>
                <w:szCs w:val="22"/>
              </w:rPr>
              <w:tab/>
            </w:r>
            <w:r w:rsidR="00D77959" w:rsidRPr="007A62BB">
              <w:rPr>
                <w:rStyle w:val="Hyperlink"/>
                <w:rFonts w:cstheme="minorHAnsi"/>
              </w:rPr>
              <w:t>Stakeholders</w:t>
            </w:r>
            <w:r w:rsidR="00D77959">
              <w:rPr>
                <w:webHidden/>
              </w:rPr>
              <w:tab/>
            </w:r>
            <w:r w:rsidR="00D77959">
              <w:rPr>
                <w:webHidden/>
              </w:rPr>
              <w:fldChar w:fldCharType="begin"/>
            </w:r>
            <w:r w:rsidR="00D77959">
              <w:rPr>
                <w:webHidden/>
              </w:rPr>
              <w:instrText xml:space="preserve"> PAGEREF _Toc135902556 \h </w:instrText>
            </w:r>
            <w:r w:rsidR="00D77959">
              <w:rPr>
                <w:webHidden/>
              </w:rPr>
            </w:r>
            <w:r w:rsidR="00D77959">
              <w:rPr>
                <w:webHidden/>
              </w:rPr>
              <w:fldChar w:fldCharType="separate"/>
            </w:r>
            <w:r w:rsidR="00D77959">
              <w:rPr>
                <w:webHidden/>
              </w:rPr>
              <w:t>9</w:t>
            </w:r>
            <w:r w:rsidR="00D77959">
              <w:rPr>
                <w:webHidden/>
              </w:rPr>
              <w:fldChar w:fldCharType="end"/>
            </w:r>
          </w:hyperlink>
        </w:p>
        <w:p w14:paraId="03088D1A" w14:textId="309993FF" w:rsidR="00D77959" w:rsidRDefault="00000000">
          <w:pPr>
            <w:pStyle w:val="Inhopg2"/>
            <w:rPr>
              <w:rFonts w:asciiTheme="minorHAnsi" w:eastAsiaTheme="minorEastAsia" w:hAnsiTheme="minorHAnsi" w:cstheme="minorBidi"/>
              <w:sz w:val="22"/>
              <w:szCs w:val="22"/>
            </w:rPr>
          </w:pPr>
          <w:hyperlink w:anchor="_Toc135902557" w:history="1">
            <w:r w:rsidR="00D77959" w:rsidRPr="007A62BB">
              <w:rPr>
                <w:rStyle w:val="Hyperlink"/>
                <w:rFonts w:cstheme="minorHAnsi"/>
              </w:rPr>
              <w:t>3.5</w:t>
            </w:r>
            <w:r w:rsidR="00D77959">
              <w:rPr>
                <w:rFonts w:asciiTheme="minorHAnsi" w:eastAsiaTheme="minorEastAsia" w:hAnsiTheme="minorHAnsi" w:cstheme="minorBidi"/>
                <w:sz w:val="22"/>
                <w:szCs w:val="22"/>
              </w:rPr>
              <w:tab/>
            </w:r>
            <w:r w:rsidR="00D77959" w:rsidRPr="007A62BB">
              <w:rPr>
                <w:rStyle w:val="Hyperlink"/>
                <w:rFonts w:cstheme="minorHAnsi"/>
              </w:rPr>
              <w:t>Visualisatie vd Scope</w:t>
            </w:r>
            <w:r w:rsidR="00D77959">
              <w:rPr>
                <w:webHidden/>
              </w:rPr>
              <w:tab/>
            </w:r>
            <w:r w:rsidR="00D77959">
              <w:rPr>
                <w:webHidden/>
              </w:rPr>
              <w:fldChar w:fldCharType="begin"/>
            </w:r>
            <w:r w:rsidR="00D77959">
              <w:rPr>
                <w:webHidden/>
              </w:rPr>
              <w:instrText xml:space="preserve"> PAGEREF _Toc135902557 \h </w:instrText>
            </w:r>
            <w:r w:rsidR="00D77959">
              <w:rPr>
                <w:webHidden/>
              </w:rPr>
            </w:r>
            <w:r w:rsidR="00D77959">
              <w:rPr>
                <w:webHidden/>
              </w:rPr>
              <w:fldChar w:fldCharType="separate"/>
            </w:r>
            <w:r w:rsidR="00D77959">
              <w:rPr>
                <w:webHidden/>
              </w:rPr>
              <w:t>10</w:t>
            </w:r>
            <w:r w:rsidR="00D77959">
              <w:rPr>
                <w:webHidden/>
              </w:rPr>
              <w:fldChar w:fldCharType="end"/>
            </w:r>
          </w:hyperlink>
        </w:p>
        <w:p w14:paraId="7A19CE52" w14:textId="4933BDB4" w:rsidR="00D77959" w:rsidRDefault="00000000">
          <w:pPr>
            <w:pStyle w:val="Inhopg2"/>
            <w:rPr>
              <w:rFonts w:asciiTheme="minorHAnsi" w:eastAsiaTheme="minorEastAsia" w:hAnsiTheme="minorHAnsi" w:cstheme="minorBidi"/>
              <w:sz w:val="22"/>
              <w:szCs w:val="22"/>
            </w:rPr>
          </w:pPr>
          <w:hyperlink w:anchor="_Toc135902558" w:history="1">
            <w:r w:rsidR="00D77959" w:rsidRPr="007A62BB">
              <w:rPr>
                <w:rStyle w:val="Hyperlink"/>
                <w:rFonts w:cstheme="minorHAnsi"/>
              </w:rPr>
              <w:t>3.6.</w:t>
            </w:r>
            <w:r w:rsidR="00D77959">
              <w:rPr>
                <w:rFonts w:asciiTheme="minorHAnsi" w:eastAsiaTheme="minorEastAsia" w:hAnsiTheme="minorHAnsi" w:cstheme="minorBidi"/>
                <w:sz w:val="22"/>
                <w:szCs w:val="22"/>
              </w:rPr>
              <w:tab/>
            </w:r>
            <w:r w:rsidR="00D77959" w:rsidRPr="007A62BB">
              <w:rPr>
                <w:rStyle w:val="Hyperlink"/>
                <w:rFonts w:cstheme="minorHAnsi"/>
              </w:rPr>
              <w:t>Dilemma’s en Uitdagingen</w:t>
            </w:r>
            <w:r w:rsidR="00D77959">
              <w:rPr>
                <w:webHidden/>
              </w:rPr>
              <w:tab/>
            </w:r>
            <w:r w:rsidR="00D77959">
              <w:rPr>
                <w:webHidden/>
              </w:rPr>
              <w:fldChar w:fldCharType="begin"/>
            </w:r>
            <w:r w:rsidR="00D77959">
              <w:rPr>
                <w:webHidden/>
              </w:rPr>
              <w:instrText xml:space="preserve"> PAGEREF _Toc135902558 \h </w:instrText>
            </w:r>
            <w:r w:rsidR="00D77959">
              <w:rPr>
                <w:webHidden/>
              </w:rPr>
            </w:r>
            <w:r w:rsidR="00D77959">
              <w:rPr>
                <w:webHidden/>
              </w:rPr>
              <w:fldChar w:fldCharType="separate"/>
            </w:r>
            <w:r w:rsidR="00D77959">
              <w:rPr>
                <w:webHidden/>
              </w:rPr>
              <w:t>12</w:t>
            </w:r>
            <w:r w:rsidR="00D77959">
              <w:rPr>
                <w:webHidden/>
              </w:rPr>
              <w:fldChar w:fldCharType="end"/>
            </w:r>
          </w:hyperlink>
        </w:p>
        <w:p w14:paraId="4B0D229E" w14:textId="2A38F9FC" w:rsidR="00D77959" w:rsidRDefault="00000000">
          <w:pPr>
            <w:pStyle w:val="Inhopg1"/>
            <w:rPr>
              <w:rFonts w:asciiTheme="minorHAnsi" w:eastAsiaTheme="minorEastAsia" w:hAnsiTheme="minorHAnsi" w:cstheme="minorBidi"/>
              <w:b w:val="0"/>
              <w:szCs w:val="22"/>
            </w:rPr>
          </w:pPr>
          <w:hyperlink w:anchor="_Toc135902559" w:history="1">
            <w:r w:rsidR="00D77959" w:rsidRPr="007A62BB">
              <w:rPr>
                <w:rStyle w:val="Hyperlink"/>
                <w:rFonts w:cstheme="minorHAnsi"/>
              </w:rPr>
              <w:t>Bijlagen</w:t>
            </w:r>
            <w:r w:rsidR="00D77959">
              <w:rPr>
                <w:webHidden/>
              </w:rPr>
              <w:tab/>
            </w:r>
            <w:r w:rsidR="00D77959">
              <w:rPr>
                <w:webHidden/>
              </w:rPr>
              <w:fldChar w:fldCharType="begin"/>
            </w:r>
            <w:r w:rsidR="00D77959">
              <w:rPr>
                <w:webHidden/>
              </w:rPr>
              <w:instrText xml:space="preserve"> PAGEREF _Toc135902559 \h </w:instrText>
            </w:r>
            <w:r w:rsidR="00D77959">
              <w:rPr>
                <w:webHidden/>
              </w:rPr>
            </w:r>
            <w:r w:rsidR="00D77959">
              <w:rPr>
                <w:webHidden/>
              </w:rPr>
              <w:fldChar w:fldCharType="separate"/>
            </w:r>
            <w:r w:rsidR="00D77959">
              <w:rPr>
                <w:webHidden/>
              </w:rPr>
              <w:t>12</w:t>
            </w:r>
            <w:r w:rsidR="00D77959">
              <w:rPr>
                <w:webHidden/>
              </w:rPr>
              <w:fldChar w:fldCharType="end"/>
            </w:r>
          </w:hyperlink>
        </w:p>
        <w:p w14:paraId="025F909C" w14:textId="51F5D77F" w:rsidR="00875339" w:rsidRDefault="00875339">
          <w:r>
            <w:rPr>
              <w:b/>
              <w:bCs/>
            </w:rPr>
            <w:fldChar w:fldCharType="end"/>
          </w:r>
        </w:p>
      </w:sdtContent>
    </w:sdt>
    <w:p w14:paraId="538D6552" w14:textId="5DFBC376" w:rsidR="0009325F" w:rsidRPr="001516E6" w:rsidRDefault="0009325F" w:rsidP="00D51241">
      <w:pPr>
        <w:pStyle w:val="Inhopg2"/>
        <w:sectPr w:rsidR="0009325F" w:rsidRPr="001516E6" w:rsidSect="002F4B06">
          <w:footerReference w:type="default" r:id="rId13"/>
          <w:pgSz w:w="11906" w:h="16838"/>
          <w:pgMar w:top="1273" w:right="1417" w:bottom="1417" w:left="1417" w:header="708" w:footer="393" w:gutter="0"/>
          <w:cols w:space="708"/>
          <w:docGrid w:linePitch="360"/>
        </w:sectPr>
      </w:pPr>
    </w:p>
    <w:p w14:paraId="1CB4B044" w14:textId="77777777" w:rsidR="009B1350" w:rsidRPr="005B35D4" w:rsidRDefault="009B1350" w:rsidP="009B1350">
      <w:pPr>
        <w:pStyle w:val="Kop1"/>
        <w:numPr>
          <w:ilvl w:val="0"/>
          <w:numId w:val="15"/>
        </w:numPr>
        <w:tabs>
          <w:tab w:val="num" w:pos="786"/>
        </w:tabs>
        <w:ind w:left="786"/>
        <w:rPr>
          <w:rFonts w:asciiTheme="minorHAnsi" w:hAnsiTheme="minorHAnsi" w:cstheme="minorHAnsi"/>
        </w:rPr>
      </w:pPr>
      <w:bookmarkStart w:id="7" w:name="_1._Definitie_-"/>
      <w:bookmarkStart w:id="8" w:name="_Toc135902540"/>
      <w:bookmarkEnd w:id="0"/>
      <w:bookmarkEnd w:id="1"/>
      <w:bookmarkEnd w:id="2"/>
      <w:bookmarkEnd w:id="3"/>
      <w:bookmarkEnd w:id="4"/>
      <w:bookmarkEnd w:id="7"/>
      <w:r w:rsidRPr="005B35D4">
        <w:rPr>
          <w:rFonts w:asciiTheme="minorHAnsi" w:hAnsiTheme="minorHAnsi" w:cstheme="minorHAnsi"/>
        </w:rPr>
        <w:lastRenderedPageBreak/>
        <w:t>Omschrijving</w:t>
      </w:r>
      <w:bookmarkEnd w:id="8"/>
    </w:p>
    <w:p w14:paraId="5ADAED6E" w14:textId="77777777" w:rsidR="009B1350" w:rsidRPr="005B35D4" w:rsidRDefault="009B1350" w:rsidP="009B1350">
      <w:pPr>
        <w:pStyle w:val="Kop2"/>
        <w:numPr>
          <w:ilvl w:val="1"/>
          <w:numId w:val="15"/>
        </w:numPr>
        <w:tabs>
          <w:tab w:val="num" w:pos="792"/>
        </w:tabs>
        <w:ind w:left="792" w:hanging="432"/>
        <w:rPr>
          <w:rFonts w:asciiTheme="minorHAnsi" w:hAnsiTheme="minorHAnsi" w:cstheme="minorHAnsi"/>
        </w:rPr>
      </w:pPr>
      <w:bookmarkStart w:id="9" w:name="_Toc135902541"/>
      <w:proofErr w:type="spellStart"/>
      <w:r w:rsidRPr="005B35D4">
        <w:rPr>
          <w:rFonts w:asciiTheme="minorHAnsi" w:hAnsiTheme="minorHAnsi" w:cstheme="minorHAnsi"/>
        </w:rPr>
        <w:t>Aanleiding</w:t>
      </w:r>
      <w:bookmarkEnd w:id="9"/>
      <w:proofErr w:type="spellEnd"/>
      <w:r w:rsidRPr="005B35D4">
        <w:rPr>
          <w:rFonts w:asciiTheme="minorHAnsi" w:hAnsiTheme="minorHAnsi" w:cstheme="minorHAnsi"/>
        </w:rPr>
        <w:t xml:space="preserve"> </w:t>
      </w:r>
    </w:p>
    <w:p w14:paraId="1BD36ECD" w14:textId="77777777" w:rsidR="009B1350" w:rsidRPr="005B35D4" w:rsidRDefault="009B1350" w:rsidP="009B1350">
      <w:pPr>
        <w:spacing w:line="264" w:lineRule="auto"/>
        <w:ind w:firstLine="360"/>
        <w:rPr>
          <w:rFonts w:cstheme="minorHAnsi"/>
        </w:rPr>
      </w:pPr>
      <w:r w:rsidRPr="005B35D4">
        <w:rPr>
          <w:rFonts w:cstheme="minorHAnsi"/>
        </w:rPr>
        <w:t>In de wijk Bosch en Vaart in Haarlem is sprake van:</w:t>
      </w:r>
    </w:p>
    <w:p w14:paraId="194E8026" w14:textId="77777777" w:rsidR="009B1350" w:rsidRPr="005B35D4" w:rsidRDefault="009B1350" w:rsidP="009B1350">
      <w:pPr>
        <w:pStyle w:val="Lijstalinea"/>
        <w:numPr>
          <w:ilvl w:val="0"/>
          <w:numId w:val="23"/>
        </w:numPr>
        <w:contextualSpacing/>
        <w:rPr>
          <w:rFonts w:cstheme="minorHAnsi"/>
        </w:rPr>
      </w:pPr>
      <w:r w:rsidRPr="005B35D4">
        <w:rPr>
          <w:rFonts w:cstheme="minorHAnsi"/>
        </w:rPr>
        <w:t xml:space="preserve">hoge grondwaterstanden in de winter (natte tuinen en kelders/kruipruimten) en </w:t>
      </w:r>
    </w:p>
    <w:p w14:paraId="7396E4D4" w14:textId="77777777" w:rsidR="009B1350" w:rsidRPr="005B35D4" w:rsidRDefault="009B1350" w:rsidP="009B1350">
      <w:pPr>
        <w:pStyle w:val="Lijstalinea"/>
        <w:numPr>
          <w:ilvl w:val="0"/>
          <w:numId w:val="23"/>
        </w:numPr>
        <w:spacing w:after="160" w:line="259" w:lineRule="auto"/>
        <w:contextualSpacing/>
        <w:rPr>
          <w:rFonts w:cstheme="minorHAnsi"/>
        </w:rPr>
      </w:pPr>
      <w:r w:rsidRPr="005B35D4">
        <w:rPr>
          <w:rFonts w:cstheme="minorHAnsi"/>
        </w:rPr>
        <w:t>lage grondwaterstanden in de zomer (schadelijk voor houten paalfunderingen).</w:t>
      </w:r>
    </w:p>
    <w:p w14:paraId="7ED58D9A" w14:textId="77777777" w:rsidR="009B1350" w:rsidRPr="005B35D4" w:rsidRDefault="009B1350" w:rsidP="009B1350">
      <w:pPr>
        <w:ind w:left="360"/>
        <w:rPr>
          <w:rFonts w:cstheme="minorHAnsi"/>
        </w:rPr>
      </w:pPr>
      <w:r w:rsidRPr="005B35D4">
        <w:rPr>
          <w:rFonts w:cstheme="minorHAnsi"/>
        </w:rPr>
        <w:t>In 2017-2019 is onderzoek gedaan naar de mogelijkheid om in droge perioden met lage grondwaterstanden oppervlaktewater in te laten in de drainage om het grondwater aan te vullen</w:t>
      </w:r>
      <w:r>
        <w:rPr>
          <w:rFonts w:cstheme="minorHAnsi"/>
        </w:rPr>
        <w:t xml:space="preserve">. Dit heet </w:t>
      </w:r>
      <w:r w:rsidRPr="005B35D4">
        <w:rPr>
          <w:rFonts w:cstheme="minorHAnsi"/>
        </w:rPr>
        <w:t xml:space="preserve">wederkerige drainage. In de Kleverparkbuurt en in Bosch en Vaart is daarmee geëxperimenteerd. Uit het onderzoek bleek dat aanvulling van grondwater goed werkte voor de openbare ruimte maar dat het effect op particulier terrein zeer beperkt was. </w:t>
      </w:r>
    </w:p>
    <w:p w14:paraId="61A63F0F" w14:textId="77777777" w:rsidR="009B1350" w:rsidRDefault="009B1350" w:rsidP="009B1350">
      <w:pPr>
        <w:ind w:left="360"/>
        <w:rPr>
          <w:rFonts w:cstheme="minorHAnsi"/>
        </w:rPr>
      </w:pPr>
      <w:r>
        <w:rPr>
          <w:rFonts w:cstheme="minorHAnsi"/>
        </w:rPr>
        <w:t xml:space="preserve">Uit een </w:t>
      </w:r>
      <w:r w:rsidRPr="005B35D4">
        <w:rPr>
          <w:rFonts w:cstheme="minorHAnsi"/>
        </w:rPr>
        <w:t>vervolgonderzoek</w:t>
      </w:r>
      <w:r>
        <w:rPr>
          <w:rFonts w:cstheme="minorHAnsi"/>
        </w:rPr>
        <w:t xml:space="preserve"> in </w:t>
      </w:r>
      <w:r w:rsidRPr="005B35D4">
        <w:rPr>
          <w:rFonts w:cstheme="minorHAnsi"/>
        </w:rPr>
        <w:t>2020-21</w:t>
      </w:r>
      <w:r>
        <w:rPr>
          <w:rFonts w:cstheme="minorHAnsi"/>
        </w:rPr>
        <w:t xml:space="preserve">, </w:t>
      </w:r>
      <w:r w:rsidRPr="00271FDF">
        <w:rPr>
          <w:rFonts w:cstheme="minorHAnsi"/>
        </w:rPr>
        <w:t>samen met de wijkraad</w:t>
      </w:r>
      <w:r>
        <w:rPr>
          <w:rFonts w:cstheme="minorHAnsi"/>
        </w:rPr>
        <w:t xml:space="preserve">, blijkt dat aantakking van </w:t>
      </w:r>
      <w:r w:rsidRPr="005B35D4">
        <w:rPr>
          <w:rFonts w:cstheme="minorHAnsi"/>
        </w:rPr>
        <w:t xml:space="preserve">wederkerige drainage </w:t>
      </w:r>
      <w:r>
        <w:rPr>
          <w:rFonts w:cstheme="minorHAnsi"/>
        </w:rPr>
        <w:t xml:space="preserve">van </w:t>
      </w:r>
      <w:r w:rsidRPr="005B35D4">
        <w:rPr>
          <w:rFonts w:cstheme="minorHAnsi"/>
        </w:rPr>
        <w:t>privéterrein op openbare drainagestelsel</w:t>
      </w:r>
      <w:r>
        <w:rPr>
          <w:rFonts w:cstheme="minorHAnsi"/>
        </w:rPr>
        <w:t xml:space="preserve"> wel kan en een mogelijke oplossing is voor de grondwaterproblemen in wijken als Bosch en Vaart. Ook is voorgesteld dat gemeente en inwoners samenwerken om dat te realiseren. Op beide inzichten borduurt dit project voort.</w:t>
      </w:r>
    </w:p>
    <w:p w14:paraId="181AFA92" w14:textId="77777777" w:rsidR="00D26B6B" w:rsidRPr="00213381" w:rsidRDefault="00D26B6B" w:rsidP="009B1350">
      <w:pPr>
        <w:ind w:left="360"/>
        <w:rPr>
          <w:rFonts w:cstheme="minorHAnsi"/>
        </w:rPr>
      </w:pPr>
    </w:p>
    <w:p w14:paraId="41CE14DD" w14:textId="77777777" w:rsidR="009B1350" w:rsidRDefault="009B1350" w:rsidP="009B1350">
      <w:pPr>
        <w:pStyle w:val="Geenafstand"/>
        <w:ind w:left="360"/>
        <w:rPr>
          <w:rFonts w:cstheme="minorHAnsi"/>
        </w:rPr>
      </w:pPr>
      <w:r w:rsidRPr="005B35D4">
        <w:rPr>
          <w:rFonts w:cstheme="minorHAnsi"/>
        </w:rPr>
        <w:t xml:space="preserve">Wederkerige drainage is nu operationeel in </w:t>
      </w:r>
      <w:r w:rsidRPr="00F87116">
        <w:rPr>
          <w:rFonts w:cstheme="minorHAnsi"/>
          <w:u w:val="single"/>
        </w:rPr>
        <w:t>de openbare ruimte</w:t>
      </w:r>
      <w:r w:rsidRPr="005B35D4">
        <w:rPr>
          <w:rFonts w:cstheme="minorHAnsi"/>
        </w:rPr>
        <w:t xml:space="preserve"> van Bosch en Vaart</w:t>
      </w:r>
      <w:r>
        <w:rPr>
          <w:rFonts w:cstheme="minorHAnsi"/>
        </w:rPr>
        <w:t xml:space="preserve"> </w:t>
      </w:r>
      <w:r w:rsidRPr="005B35D4">
        <w:rPr>
          <w:rFonts w:cstheme="minorHAnsi"/>
        </w:rPr>
        <w:t xml:space="preserve">en is de enige plek in Haarlem waar </w:t>
      </w:r>
      <w:r w:rsidRPr="00170905">
        <w:rPr>
          <w:rFonts w:cstheme="minorHAnsi"/>
          <w:u w:val="single"/>
        </w:rPr>
        <w:t xml:space="preserve">aantakking </w:t>
      </w:r>
      <w:r>
        <w:rPr>
          <w:rFonts w:cstheme="minorHAnsi"/>
          <w:u w:val="single"/>
        </w:rPr>
        <w:t xml:space="preserve">daarop </w:t>
      </w:r>
      <w:r w:rsidRPr="00170905">
        <w:rPr>
          <w:rFonts w:cstheme="minorHAnsi"/>
          <w:u w:val="single"/>
        </w:rPr>
        <w:t>van aan te leggen private drainage</w:t>
      </w:r>
      <w:r>
        <w:rPr>
          <w:rFonts w:cstheme="minorHAnsi"/>
        </w:rPr>
        <w:t xml:space="preserve"> </w:t>
      </w:r>
      <w:r w:rsidRPr="005B35D4">
        <w:rPr>
          <w:rFonts w:cstheme="minorHAnsi"/>
        </w:rPr>
        <w:t>kan worden onderzocht. De wijkraad geeft aan dat ze hierin geholpen willen worden. Dit maakt een uitgelezen kans om een praktijkproef te doen.</w:t>
      </w:r>
    </w:p>
    <w:p w14:paraId="1A034A23" w14:textId="77777777" w:rsidR="009B1350" w:rsidRDefault="009B1350" w:rsidP="009B1350">
      <w:pPr>
        <w:pStyle w:val="Geenafstand"/>
        <w:rPr>
          <w:rFonts w:cstheme="minorHAnsi"/>
        </w:rPr>
      </w:pPr>
    </w:p>
    <w:p w14:paraId="0B3FF11E" w14:textId="77777777" w:rsidR="009B1350" w:rsidRPr="00125EAC" w:rsidRDefault="009B1350" w:rsidP="009B1350">
      <w:pPr>
        <w:pStyle w:val="Kop2"/>
        <w:numPr>
          <w:ilvl w:val="1"/>
          <w:numId w:val="15"/>
        </w:numPr>
        <w:tabs>
          <w:tab w:val="num" w:pos="792"/>
        </w:tabs>
        <w:ind w:left="792" w:hanging="432"/>
        <w:rPr>
          <w:rFonts w:asciiTheme="minorHAnsi" w:hAnsiTheme="minorHAnsi" w:cstheme="minorHAnsi"/>
        </w:rPr>
      </w:pPr>
      <w:bookmarkStart w:id="10" w:name="_Toc135902542"/>
      <w:proofErr w:type="spellStart"/>
      <w:r w:rsidRPr="00125EAC">
        <w:rPr>
          <w:rFonts w:asciiTheme="minorHAnsi" w:hAnsiTheme="minorHAnsi" w:cstheme="minorHAnsi"/>
        </w:rPr>
        <w:t>Overweging</w:t>
      </w:r>
      <w:bookmarkEnd w:id="10"/>
      <w:proofErr w:type="spellEnd"/>
      <w:r w:rsidRPr="00125EAC">
        <w:rPr>
          <w:rFonts w:asciiTheme="minorHAnsi" w:hAnsiTheme="minorHAnsi" w:cstheme="minorHAnsi"/>
        </w:rPr>
        <w:t xml:space="preserve"> </w:t>
      </w:r>
    </w:p>
    <w:p w14:paraId="2F11BB8E" w14:textId="77777777" w:rsidR="009B1350" w:rsidRPr="00C36BDA" w:rsidRDefault="009B1350" w:rsidP="009B1350">
      <w:pPr>
        <w:spacing w:line="264" w:lineRule="auto"/>
        <w:ind w:left="360"/>
        <w:rPr>
          <w:rFonts w:cstheme="minorHAnsi"/>
        </w:rPr>
      </w:pPr>
      <w:r w:rsidRPr="00C36BDA">
        <w:rPr>
          <w:rFonts w:cstheme="minorHAnsi"/>
        </w:rPr>
        <w:t xml:space="preserve">Grondwaterproblematiek op privaat terrein zoals in Bosch en Vaart is er in veel gebieden in Haarlem en vraagt om een generieke oplossing. Belangrijk is dat we snel praktijkervaring opdoen met mogelijke oplossingen om de hoge en de lage grondwaterstanden tegen te gaan. </w:t>
      </w:r>
    </w:p>
    <w:p w14:paraId="5654FE24" w14:textId="77777777" w:rsidR="009B1350" w:rsidRPr="00C36BDA" w:rsidRDefault="009B1350" w:rsidP="009B1350">
      <w:pPr>
        <w:spacing w:line="264" w:lineRule="auto"/>
        <w:ind w:left="360"/>
        <w:rPr>
          <w:rFonts w:cstheme="minorHAnsi"/>
        </w:rPr>
      </w:pPr>
    </w:p>
    <w:p w14:paraId="32F4FE23" w14:textId="75A1ED36" w:rsidR="009B1350" w:rsidRPr="00C36BDA" w:rsidRDefault="009B1350" w:rsidP="004F47CF">
      <w:pPr>
        <w:spacing w:line="264" w:lineRule="auto"/>
        <w:ind w:left="360"/>
        <w:rPr>
          <w:rFonts w:cstheme="minorHAnsi"/>
        </w:rPr>
      </w:pPr>
      <w:r w:rsidRPr="00C36BDA">
        <w:rPr>
          <w:rFonts w:cstheme="minorHAnsi"/>
        </w:rPr>
        <w:t xml:space="preserve">De wet geeft geen verplichting voor de gemeente om tot ingrepen over te gaan op particulier terrein. </w:t>
      </w:r>
      <w:r w:rsidR="004F47CF" w:rsidRPr="00C36BDA">
        <w:rPr>
          <w:rFonts w:cstheme="minorHAnsi"/>
        </w:rPr>
        <w:t xml:space="preserve"> </w:t>
      </w:r>
      <w:r w:rsidRPr="00C36BDA">
        <w:rPr>
          <w:rFonts w:cstheme="minorHAnsi"/>
        </w:rPr>
        <w:t xml:space="preserve">Uit de ervaringen met Bosch en Vaart tot nu toe blijkt dat dit echter tot een patstelling leidt.  </w:t>
      </w:r>
    </w:p>
    <w:p w14:paraId="7BC64440" w14:textId="350F83FF" w:rsidR="009B1350" w:rsidRDefault="009B1350" w:rsidP="009B1350">
      <w:pPr>
        <w:spacing w:line="264" w:lineRule="auto"/>
        <w:ind w:left="360"/>
        <w:rPr>
          <w:rFonts w:cstheme="minorHAnsi"/>
        </w:rPr>
      </w:pPr>
    </w:p>
    <w:p w14:paraId="1E9E17EB" w14:textId="77777777" w:rsidR="00986C49" w:rsidRPr="00C36BDA" w:rsidRDefault="00986C49" w:rsidP="00986C49">
      <w:pPr>
        <w:spacing w:line="264" w:lineRule="auto"/>
        <w:ind w:left="360"/>
        <w:rPr>
          <w:rFonts w:cstheme="minorHAnsi"/>
        </w:rPr>
      </w:pPr>
      <w:r w:rsidRPr="00C36BDA">
        <w:rPr>
          <w:rFonts w:cstheme="minorHAnsi"/>
        </w:rPr>
        <w:t>Particulieren</w:t>
      </w:r>
      <w:r>
        <w:rPr>
          <w:rFonts w:cstheme="minorHAnsi"/>
        </w:rPr>
        <w:t xml:space="preserve"> in Bosch en Vaart</w:t>
      </w:r>
      <w:r w:rsidRPr="00C36BDA">
        <w:rPr>
          <w:rFonts w:cstheme="minorHAnsi"/>
        </w:rPr>
        <w:t xml:space="preserve"> </w:t>
      </w:r>
      <w:r>
        <w:rPr>
          <w:rFonts w:cstheme="minorHAnsi"/>
        </w:rPr>
        <w:t xml:space="preserve">zeggen </w:t>
      </w:r>
      <w:r w:rsidRPr="00C36BDA">
        <w:rPr>
          <w:rFonts w:cstheme="minorHAnsi"/>
        </w:rPr>
        <w:t xml:space="preserve">het probleem van te lage (en ook te hoge) grondwaterstanden niet zelf te kunnen oplossen zonder hulp van de gemeente. Mogelijk verzandt een en ander later ook in juridisch getouwtrek. </w:t>
      </w:r>
    </w:p>
    <w:p w14:paraId="17CA70D2" w14:textId="77777777" w:rsidR="009B1350" w:rsidRPr="00C36BDA" w:rsidRDefault="009B1350" w:rsidP="00986C49">
      <w:pPr>
        <w:spacing w:line="264" w:lineRule="auto"/>
        <w:rPr>
          <w:rFonts w:cstheme="minorHAnsi"/>
        </w:rPr>
      </w:pPr>
    </w:p>
    <w:p w14:paraId="4C56ED13" w14:textId="77777777" w:rsidR="009B1350" w:rsidRPr="00C36BDA" w:rsidRDefault="009B1350" w:rsidP="009B1350">
      <w:pPr>
        <w:spacing w:line="264" w:lineRule="auto"/>
        <w:ind w:left="360"/>
        <w:rPr>
          <w:rFonts w:cstheme="minorHAnsi"/>
        </w:rPr>
      </w:pPr>
      <w:r w:rsidRPr="00C36BDA">
        <w:rPr>
          <w:rFonts w:cstheme="minorHAnsi"/>
        </w:rPr>
        <w:t xml:space="preserve">Via dit project wordt bewust een andere invalshoek gekozen, namelijk die van samenwerking met inwoners die het probleem hebben en het opbouwen van een vertrouwensrelatie met hen.  </w:t>
      </w:r>
    </w:p>
    <w:p w14:paraId="3DD1D05E" w14:textId="77777777" w:rsidR="009B1350" w:rsidRPr="00C36BDA" w:rsidRDefault="009B1350" w:rsidP="009B1350">
      <w:pPr>
        <w:pStyle w:val="Geenafstand"/>
        <w:ind w:left="360"/>
        <w:rPr>
          <w:rFonts w:cstheme="minorHAnsi"/>
        </w:rPr>
      </w:pPr>
    </w:p>
    <w:p w14:paraId="353389BB" w14:textId="77777777" w:rsidR="009B1350" w:rsidRDefault="009B1350" w:rsidP="009B1350">
      <w:pPr>
        <w:pStyle w:val="Geenafstand"/>
        <w:ind w:left="360"/>
        <w:rPr>
          <w:rFonts w:cstheme="minorHAnsi"/>
        </w:rPr>
      </w:pPr>
      <w:r w:rsidRPr="00C36BDA">
        <w:rPr>
          <w:rFonts w:cstheme="minorHAnsi"/>
        </w:rPr>
        <w:t>Haarlem is voor 70% in eigendom van particulieren, een groot deel daarvan heeft last van grondwaterproblemen. Wil Haarlem te hoge en/of te lage grondwaterstanden op privaat terrein beperken dan moet deze doelgroep in beweging komen en maatregelen nemen. De vraag is wat daarvoor de beste manier is en in hoeverre de gemeente daar een taak heeft om dat te bereiken. Verwacht wordt dat in het project beoogde manier van samenwerken vaker nodig zal zijn in Haarlem binnen klimaatadaptatie, maar ook bij andere opgaven zoals warmtetransitie en vergroening van de wijk.</w:t>
      </w:r>
    </w:p>
    <w:p w14:paraId="15378DC6" w14:textId="77777777" w:rsidR="009B1350" w:rsidRDefault="009B1350" w:rsidP="009B1350">
      <w:pPr>
        <w:rPr>
          <w:rFonts w:cstheme="minorHAnsi"/>
        </w:rPr>
      </w:pPr>
      <w:r>
        <w:rPr>
          <w:rFonts w:cstheme="minorHAnsi"/>
        </w:rPr>
        <w:br w:type="page"/>
      </w:r>
    </w:p>
    <w:p w14:paraId="0F46994F" w14:textId="77777777" w:rsidR="009B1350" w:rsidRPr="005B35D4" w:rsidRDefault="009B1350" w:rsidP="009B1350">
      <w:pPr>
        <w:pStyle w:val="Geenafstand"/>
        <w:rPr>
          <w:rFonts w:cstheme="minorHAnsi"/>
        </w:rPr>
      </w:pPr>
    </w:p>
    <w:p w14:paraId="22741DE7" w14:textId="77777777" w:rsidR="009B1350" w:rsidRPr="005B35D4" w:rsidRDefault="009B1350" w:rsidP="009B1350">
      <w:pPr>
        <w:pStyle w:val="Kop2"/>
        <w:numPr>
          <w:ilvl w:val="1"/>
          <w:numId w:val="15"/>
        </w:numPr>
        <w:tabs>
          <w:tab w:val="num" w:pos="792"/>
        </w:tabs>
        <w:ind w:left="792" w:hanging="432"/>
        <w:rPr>
          <w:rFonts w:asciiTheme="minorHAnsi" w:hAnsiTheme="minorHAnsi" w:cstheme="minorHAnsi"/>
        </w:rPr>
      </w:pPr>
      <w:bookmarkStart w:id="11" w:name="_Toc135902543"/>
      <w:r w:rsidRPr="005B35D4">
        <w:rPr>
          <w:rFonts w:asciiTheme="minorHAnsi" w:hAnsiTheme="minorHAnsi" w:cstheme="minorHAnsi"/>
        </w:rPr>
        <w:t>Doel</w:t>
      </w:r>
      <w:bookmarkEnd w:id="11"/>
      <w:r w:rsidRPr="005B35D4">
        <w:rPr>
          <w:rFonts w:asciiTheme="minorHAnsi" w:hAnsiTheme="minorHAnsi" w:cstheme="minorHAnsi"/>
        </w:rPr>
        <w:t xml:space="preserve"> </w:t>
      </w:r>
    </w:p>
    <w:p w14:paraId="6EEB3810" w14:textId="77777777" w:rsidR="009B1350" w:rsidRPr="005B35D4" w:rsidRDefault="009B1350" w:rsidP="009B1350">
      <w:pPr>
        <w:pStyle w:val="Geenafstand"/>
        <w:ind w:left="360"/>
        <w:rPr>
          <w:rFonts w:cstheme="minorHAnsi"/>
        </w:rPr>
      </w:pPr>
      <w:r w:rsidRPr="005B35D4">
        <w:rPr>
          <w:rFonts w:cstheme="minorHAnsi"/>
        </w:rPr>
        <w:t xml:space="preserve">Met een praktijkproef willen we er achter komen in hoeverre: </w:t>
      </w:r>
    </w:p>
    <w:p w14:paraId="50D2AC08" w14:textId="77777777" w:rsidR="009B1350" w:rsidRPr="005B35D4" w:rsidRDefault="009B1350" w:rsidP="009B1350">
      <w:pPr>
        <w:pStyle w:val="Lijstalinea"/>
        <w:numPr>
          <w:ilvl w:val="0"/>
          <w:numId w:val="24"/>
        </w:numPr>
        <w:ind w:left="720"/>
        <w:contextualSpacing/>
        <w:rPr>
          <w:rFonts w:cstheme="minorHAnsi"/>
        </w:rPr>
      </w:pPr>
      <w:r w:rsidRPr="005B35D4">
        <w:rPr>
          <w:rFonts w:cstheme="minorHAnsi"/>
        </w:rPr>
        <w:t xml:space="preserve">wederkerige drainage grondwaterproblemen zoals in Bosch en Vaart (overlast en onderlast) oplost en houten paalkoppen onder de huizen beschermt en de haalbaarheid ervan bij het al of niet (tijdelijk) beschikbaar zijn van schoon inlaatwater; </w:t>
      </w:r>
    </w:p>
    <w:p w14:paraId="3D1E903D" w14:textId="3A29922D" w:rsidR="009B1350" w:rsidRDefault="009B1350" w:rsidP="009B1350">
      <w:pPr>
        <w:pStyle w:val="Lijstalinea"/>
        <w:numPr>
          <w:ilvl w:val="0"/>
          <w:numId w:val="24"/>
        </w:numPr>
        <w:ind w:left="720"/>
        <w:contextualSpacing/>
        <w:rPr>
          <w:rFonts w:cstheme="minorHAnsi"/>
        </w:rPr>
      </w:pPr>
      <w:r w:rsidRPr="005B35D4">
        <w:rPr>
          <w:rFonts w:cstheme="minorHAnsi"/>
        </w:rPr>
        <w:t>samenwerking met inwoners helpt</w:t>
      </w:r>
      <w:r>
        <w:rPr>
          <w:rFonts w:cstheme="minorHAnsi"/>
        </w:rPr>
        <w:t xml:space="preserve"> om wederkerige drainage te kunnen realiseren</w:t>
      </w:r>
      <w:r w:rsidRPr="005B35D4">
        <w:rPr>
          <w:rFonts w:cstheme="minorHAnsi"/>
        </w:rPr>
        <w:t xml:space="preserve">. </w:t>
      </w:r>
    </w:p>
    <w:p w14:paraId="2429F1DC" w14:textId="1D48F14A" w:rsidR="000C7E16" w:rsidRDefault="000C7E16" w:rsidP="000C7E16">
      <w:pPr>
        <w:pStyle w:val="Lijstalinea"/>
        <w:numPr>
          <w:ilvl w:val="0"/>
          <w:numId w:val="24"/>
        </w:numPr>
        <w:ind w:left="720"/>
        <w:contextualSpacing/>
        <w:rPr>
          <w:rFonts w:cstheme="minorHAnsi"/>
        </w:rPr>
      </w:pPr>
      <w:r>
        <w:rPr>
          <w:rFonts w:cstheme="minorHAnsi"/>
        </w:rPr>
        <w:t xml:space="preserve">Dit een bijdrage levert aan het in stand houden van goede grondwatercondities voor zowel particuliere als private bomen en daarmee het </w:t>
      </w:r>
      <w:proofErr w:type="spellStart"/>
      <w:r>
        <w:rPr>
          <w:rFonts w:cstheme="minorHAnsi"/>
        </w:rPr>
        <w:t>klimaatadaptieve</w:t>
      </w:r>
      <w:proofErr w:type="spellEnd"/>
      <w:r>
        <w:rPr>
          <w:rFonts w:cstheme="minorHAnsi"/>
        </w:rPr>
        <w:t xml:space="preserve"> vermogen.</w:t>
      </w:r>
      <w:r w:rsidRPr="005B35D4">
        <w:rPr>
          <w:rFonts w:cstheme="minorHAnsi"/>
        </w:rPr>
        <w:t xml:space="preserve"> </w:t>
      </w:r>
    </w:p>
    <w:p w14:paraId="125D5351" w14:textId="15C571F0" w:rsidR="009D792A" w:rsidRDefault="009D792A" w:rsidP="009D792A">
      <w:pPr>
        <w:ind w:left="360"/>
        <w:contextualSpacing/>
        <w:rPr>
          <w:rFonts w:cstheme="minorHAnsi"/>
        </w:rPr>
      </w:pPr>
    </w:p>
    <w:p w14:paraId="383471E3" w14:textId="79BBF892" w:rsidR="009D792A" w:rsidRPr="00DD29A5" w:rsidRDefault="009D792A" w:rsidP="009D792A">
      <w:pPr>
        <w:pStyle w:val="Kop2"/>
        <w:numPr>
          <w:ilvl w:val="1"/>
          <w:numId w:val="15"/>
        </w:numPr>
        <w:rPr>
          <w:rFonts w:asciiTheme="minorHAnsi" w:hAnsiTheme="minorHAnsi" w:cstheme="minorHAnsi"/>
          <w:lang w:val="nl-NL"/>
        </w:rPr>
      </w:pPr>
      <w:bookmarkStart w:id="12" w:name="_Toc125474341"/>
      <w:r w:rsidRPr="00DD29A5">
        <w:rPr>
          <w:rFonts w:asciiTheme="minorHAnsi" w:hAnsiTheme="minorHAnsi" w:cstheme="minorHAnsi"/>
          <w:lang w:val="nl-NL"/>
        </w:rPr>
        <w:t>Bijdrage integrale opgaven van de Omgevingsvisie Haarlem 2045</w:t>
      </w:r>
      <w:bookmarkEnd w:id="12"/>
      <w:r w:rsidRPr="00DD29A5">
        <w:rPr>
          <w:rFonts w:asciiTheme="minorHAnsi" w:hAnsiTheme="minorHAnsi" w:cstheme="minorHAnsi"/>
          <w:lang w:val="nl-NL"/>
        </w:rPr>
        <w:t xml:space="preserve"> </w:t>
      </w:r>
    </w:p>
    <w:p w14:paraId="52B0D256" w14:textId="22913895" w:rsidR="009D792A" w:rsidRPr="009D792A" w:rsidRDefault="009D792A" w:rsidP="009D792A">
      <w:pPr>
        <w:pStyle w:val="Kop2"/>
        <w:numPr>
          <w:ilvl w:val="0"/>
          <w:numId w:val="0"/>
        </w:numPr>
        <w:ind w:left="792" w:hanging="432"/>
        <w:rPr>
          <w:lang w:val="nl-NL"/>
        </w:rPr>
      </w:pPr>
    </w:p>
    <w:p w14:paraId="5488D16A" w14:textId="77777777" w:rsidR="009D792A" w:rsidRPr="009D792A" w:rsidRDefault="009D792A" w:rsidP="009D792A">
      <w:pPr>
        <w:rPr>
          <w:lang w:eastAsia="en-US"/>
        </w:rPr>
      </w:pPr>
    </w:p>
    <w:tbl>
      <w:tblPr>
        <w:tblStyle w:val="Tabelraster"/>
        <w:tblW w:w="0" w:type="auto"/>
        <w:tblLook w:val="04A0" w:firstRow="1" w:lastRow="0" w:firstColumn="1" w:lastColumn="0" w:noHBand="0" w:noVBand="1"/>
      </w:tblPr>
      <w:tblGrid>
        <w:gridCol w:w="4531"/>
        <w:gridCol w:w="4531"/>
      </w:tblGrid>
      <w:tr w:rsidR="009D792A" w:rsidRPr="00DD29A5" w14:paraId="2A1C0A28" w14:textId="77777777" w:rsidTr="001F5D36">
        <w:tc>
          <w:tcPr>
            <w:tcW w:w="4531" w:type="dxa"/>
          </w:tcPr>
          <w:p w14:paraId="1DFFC35F" w14:textId="77777777" w:rsidR="009D792A" w:rsidRPr="00DD29A5" w:rsidRDefault="009D792A" w:rsidP="001F5D36">
            <w:pPr>
              <w:jc w:val="both"/>
              <w:rPr>
                <w:rFonts w:cstheme="minorHAnsi"/>
                <w:sz w:val="20"/>
                <w:szCs w:val="20"/>
              </w:rPr>
            </w:pPr>
            <w:r w:rsidRPr="00DD29A5">
              <w:rPr>
                <w:rFonts w:cstheme="minorHAnsi"/>
                <w:sz w:val="20"/>
                <w:szCs w:val="20"/>
              </w:rPr>
              <w:t xml:space="preserve">1. Versterken aantrekkelijke woon- én werkstad voor iedereen </w:t>
            </w:r>
          </w:p>
          <w:p w14:paraId="77F6E5EE" w14:textId="77777777" w:rsidR="009D792A" w:rsidRPr="00DD29A5" w:rsidRDefault="009D792A" w:rsidP="001F5D36">
            <w:pPr>
              <w:jc w:val="both"/>
              <w:rPr>
                <w:rFonts w:cstheme="minorHAnsi"/>
                <w:sz w:val="20"/>
                <w:szCs w:val="20"/>
              </w:rPr>
            </w:pPr>
          </w:p>
        </w:tc>
        <w:tc>
          <w:tcPr>
            <w:tcW w:w="4531" w:type="dxa"/>
          </w:tcPr>
          <w:p w14:paraId="55DFD42B" w14:textId="70C7B763" w:rsidR="009D792A" w:rsidRPr="00DB0237" w:rsidRDefault="009D792A" w:rsidP="001F5D36">
            <w:pPr>
              <w:rPr>
                <w:sz w:val="20"/>
                <w:szCs w:val="20"/>
              </w:rPr>
            </w:pPr>
            <w:r w:rsidRPr="00CD144C">
              <w:rPr>
                <w:sz w:val="20"/>
                <w:szCs w:val="20"/>
              </w:rPr>
              <w:t xml:space="preserve">Maatregelen die zijn opgenomen in de </w:t>
            </w:r>
            <w:r>
              <w:rPr>
                <w:sz w:val="20"/>
                <w:szCs w:val="20"/>
              </w:rPr>
              <w:t xml:space="preserve">PO zorgen ervoor dat de bewoners een </w:t>
            </w:r>
          </w:p>
          <w:p w14:paraId="06DB6771" w14:textId="77777777" w:rsidR="009D792A" w:rsidRPr="00FD35F8" w:rsidRDefault="009D792A" w:rsidP="001F5D36">
            <w:pPr>
              <w:jc w:val="both"/>
              <w:rPr>
                <w:rFonts w:cstheme="minorHAnsi"/>
                <w:sz w:val="20"/>
                <w:szCs w:val="20"/>
              </w:rPr>
            </w:pPr>
          </w:p>
        </w:tc>
      </w:tr>
      <w:tr w:rsidR="009D792A" w:rsidRPr="00DD29A5" w14:paraId="3CC6CF62" w14:textId="77777777" w:rsidTr="001F5D36">
        <w:tc>
          <w:tcPr>
            <w:tcW w:w="4531" w:type="dxa"/>
          </w:tcPr>
          <w:p w14:paraId="10BE6B8A" w14:textId="77777777" w:rsidR="009D792A" w:rsidRPr="00DD29A5" w:rsidRDefault="009D792A" w:rsidP="001F5D36">
            <w:pPr>
              <w:jc w:val="both"/>
              <w:rPr>
                <w:rFonts w:cstheme="minorHAnsi"/>
                <w:sz w:val="20"/>
                <w:szCs w:val="20"/>
              </w:rPr>
            </w:pPr>
            <w:r w:rsidRPr="00DD29A5">
              <w:rPr>
                <w:rFonts w:cstheme="minorHAnsi"/>
                <w:sz w:val="20"/>
                <w:szCs w:val="20"/>
              </w:rPr>
              <w:t xml:space="preserve">2. Versterken sociaal weefsel </w:t>
            </w:r>
          </w:p>
          <w:p w14:paraId="743039CA" w14:textId="77777777" w:rsidR="009D792A" w:rsidRPr="00DD29A5" w:rsidRDefault="009D792A" w:rsidP="001F5D36">
            <w:pPr>
              <w:jc w:val="both"/>
              <w:rPr>
                <w:rFonts w:cstheme="minorHAnsi"/>
                <w:sz w:val="20"/>
                <w:szCs w:val="20"/>
              </w:rPr>
            </w:pPr>
          </w:p>
        </w:tc>
        <w:tc>
          <w:tcPr>
            <w:tcW w:w="4531" w:type="dxa"/>
          </w:tcPr>
          <w:p w14:paraId="7925DE1C" w14:textId="442C438F" w:rsidR="009D792A" w:rsidRPr="00DD29A5" w:rsidRDefault="008E12E9" w:rsidP="001F5D36">
            <w:pPr>
              <w:jc w:val="both"/>
              <w:rPr>
                <w:rFonts w:cstheme="minorHAnsi"/>
                <w:sz w:val="20"/>
                <w:szCs w:val="20"/>
              </w:rPr>
            </w:pPr>
            <w:r>
              <w:rPr>
                <w:rFonts w:cstheme="minorHAnsi"/>
                <w:sz w:val="20"/>
                <w:szCs w:val="20"/>
              </w:rPr>
              <w:t xml:space="preserve">Bewoners van gekozen pilot gebeid zullen zich verbonden voelen om aan dezelfde doelstelling te werken. </w:t>
            </w:r>
          </w:p>
        </w:tc>
      </w:tr>
      <w:tr w:rsidR="009D792A" w:rsidRPr="00DD29A5" w14:paraId="304D2059" w14:textId="77777777" w:rsidTr="001F5D36">
        <w:tc>
          <w:tcPr>
            <w:tcW w:w="4531" w:type="dxa"/>
          </w:tcPr>
          <w:p w14:paraId="320EBC24" w14:textId="77777777" w:rsidR="009D792A" w:rsidRPr="00DD29A5" w:rsidRDefault="009D792A" w:rsidP="001F5D36">
            <w:pPr>
              <w:jc w:val="both"/>
              <w:rPr>
                <w:rFonts w:cstheme="minorHAnsi"/>
                <w:sz w:val="20"/>
                <w:szCs w:val="20"/>
              </w:rPr>
            </w:pPr>
            <w:r w:rsidRPr="00DD29A5">
              <w:rPr>
                <w:rFonts w:cstheme="minorHAnsi"/>
                <w:sz w:val="20"/>
                <w:szCs w:val="20"/>
              </w:rPr>
              <w:t xml:space="preserve">3. Klimaatbestendig Haarlem </w:t>
            </w:r>
          </w:p>
          <w:p w14:paraId="7A548D3D" w14:textId="77777777" w:rsidR="009D792A" w:rsidRPr="00DD29A5" w:rsidRDefault="009D792A" w:rsidP="001F5D36">
            <w:pPr>
              <w:jc w:val="both"/>
              <w:rPr>
                <w:rFonts w:cstheme="minorHAnsi"/>
                <w:sz w:val="20"/>
                <w:szCs w:val="20"/>
              </w:rPr>
            </w:pPr>
          </w:p>
        </w:tc>
        <w:tc>
          <w:tcPr>
            <w:tcW w:w="4531" w:type="dxa"/>
          </w:tcPr>
          <w:p w14:paraId="18BB4709" w14:textId="4A61B5E0" w:rsidR="009D792A" w:rsidRDefault="009D792A" w:rsidP="001F5D36">
            <w:pPr>
              <w:jc w:val="both"/>
              <w:rPr>
                <w:rFonts w:cstheme="minorHAnsi"/>
                <w:sz w:val="20"/>
                <w:szCs w:val="20"/>
              </w:rPr>
            </w:pPr>
            <w:r>
              <w:rPr>
                <w:rFonts w:cstheme="minorHAnsi"/>
                <w:sz w:val="20"/>
                <w:szCs w:val="20"/>
              </w:rPr>
              <w:t>Voor de realisatiefase: de drainage wordt wederkerig waardoor de grondwaterstand stabiel zal blijven.</w:t>
            </w:r>
            <w:r w:rsidR="008E12E9">
              <w:rPr>
                <w:rFonts w:cstheme="minorHAnsi"/>
                <w:sz w:val="20"/>
                <w:szCs w:val="20"/>
              </w:rPr>
              <w:t xml:space="preserve"> In de zomer kan water vanuit het oppervlaktewater de wijk instromen en in de winter kan het overtollige water door de drainage afgevoerd worden.</w:t>
            </w:r>
            <w:r w:rsidR="003A2B96">
              <w:rPr>
                <w:rFonts w:cstheme="minorHAnsi"/>
                <w:sz w:val="20"/>
                <w:szCs w:val="20"/>
              </w:rPr>
              <w:t xml:space="preserve"> </w:t>
            </w:r>
            <w:r w:rsidR="003A2B96" w:rsidRPr="003A2B96">
              <w:rPr>
                <w:rFonts w:cstheme="minorHAnsi"/>
                <w:sz w:val="20"/>
                <w:szCs w:val="20"/>
              </w:rPr>
              <w:t xml:space="preserve">Dit een bijdrage levert aan het in stand houden van goede grondwatercondities voor zowel particuliere als private bomen en daarmee het </w:t>
            </w:r>
            <w:proofErr w:type="spellStart"/>
            <w:r w:rsidR="003A2B96" w:rsidRPr="003A2B96">
              <w:rPr>
                <w:rFonts w:cstheme="minorHAnsi"/>
                <w:sz w:val="20"/>
                <w:szCs w:val="20"/>
              </w:rPr>
              <w:t>klimaatadaptieve</w:t>
            </w:r>
            <w:proofErr w:type="spellEnd"/>
            <w:r w:rsidR="003A2B96" w:rsidRPr="003A2B96">
              <w:rPr>
                <w:rFonts w:cstheme="minorHAnsi"/>
                <w:sz w:val="20"/>
                <w:szCs w:val="20"/>
              </w:rPr>
              <w:t xml:space="preserve"> vermogen</w:t>
            </w:r>
            <w:r w:rsidR="003A2B96">
              <w:rPr>
                <w:rFonts w:cstheme="minorHAnsi"/>
                <w:sz w:val="20"/>
                <w:szCs w:val="20"/>
              </w:rPr>
              <w:t>.</w:t>
            </w:r>
          </w:p>
          <w:p w14:paraId="63A0F112" w14:textId="77777777" w:rsidR="009D792A" w:rsidRPr="00DD29A5" w:rsidRDefault="009D792A" w:rsidP="001F5D36">
            <w:pPr>
              <w:jc w:val="both"/>
              <w:rPr>
                <w:rFonts w:cstheme="minorHAnsi"/>
                <w:sz w:val="20"/>
                <w:szCs w:val="20"/>
              </w:rPr>
            </w:pPr>
          </w:p>
        </w:tc>
      </w:tr>
      <w:tr w:rsidR="009D792A" w:rsidRPr="00DD29A5" w14:paraId="39E82129" w14:textId="77777777" w:rsidTr="001F5D36">
        <w:tc>
          <w:tcPr>
            <w:tcW w:w="4531" w:type="dxa"/>
          </w:tcPr>
          <w:p w14:paraId="19DEC3E3" w14:textId="77777777" w:rsidR="009D792A" w:rsidRPr="00DD29A5" w:rsidRDefault="009D792A" w:rsidP="001F5D36">
            <w:pPr>
              <w:jc w:val="both"/>
              <w:rPr>
                <w:rFonts w:cstheme="minorHAnsi"/>
                <w:sz w:val="20"/>
                <w:szCs w:val="20"/>
              </w:rPr>
            </w:pPr>
            <w:r w:rsidRPr="00DD29A5">
              <w:rPr>
                <w:rFonts w:cstheme="minorHAnsi"/>
                <w:sz w:val="20"/>
                <w:szCs w:val="20"/>
              </w:rPr>
              <w:t xml:space="preserve">4. Gezonde stad voor mens en dier </w:t>
            </w:r>
          </w:p>
          <w:p w14:paraId="120D8EDE" w14:textId="77777777" w:rsidR="009D792A" w:rsidRPr="00DD29A5" w:rsidRDefault="009D792A" w:rsidP="001F5D36">
            <w:pPr>
              <w:jc w:val="both"/>
              <w:rPr>
                <w:rFonts w:cstheme="minorHAnsi"/>
                <w:sz w:val="20"/>
                <w:szCs w:val="20"/>
              </w:rPr>
            </w:pPr>
          </w:p>
        </w:tc>
        <w:tc>
          <w:tcPr>
            <w:tcW w:w="4531" w:type="dxa"/>
          </w:tcPr>
          <w:p w14:paraId="6173FE1A" w14:textId="5E35A99B" w:rsidR="009D792A" w:rsidRPr="00DD29A5" w:rsidRDefault="008E12E9" w:rsidP="001F5D36">
            <w:pPr>
              <w:rPr>
                <w:rFonts w:cstheme="minorHAnsi"/>
                <w:sz w:val="20"/>
                <w:szCs w:val="20"/>
              </w:rPr>
            </w:pPr>
            <w:r w:rsidRPr="008E12E9">
              <w:rPr>
                <w:rFonts w:cstheme="minorHAnsi"/>
                <w:sz w:val="20"/>
                <w:szCs w:val="20"/>
              </w:rPr>
              <w:t>Geen bijdrage</w:t>
            </w:r>
          </w:p>
        </w:tc>
      </w:tr>
      <w:tr w:rsidR="009D792A" w:rsidRPr="00DD29A5" w14:paraId="0839F391" w14:textId="77777777" w:rsidTr="001F5D36">
        <w:tc>
          <w:tcPr>
            <w:tcW w:w="4531" w:type="dxa"/>
          </w:tcPr>
          <w:p w14:paraId="194CE316" w14:textId="77777777" w:rsidR="009D792A" w:rsidRPr="00DD29A5" w:rsidRDefault="009D792A" w:rsidP="001F5D36">
            <w:pPr>
              <w:jc w:val="both"/>
              <w:rPr>
                <w:rFonts w:cstheme="minorHAnsi"/>
                <w:sz w:val="20"/>
                <w:szCs w:val="20"/>
              </w:rPr>
            </w:pPr>
            <w:r w:rsidRPr="00DD29A5">
              <w:rPr>
                <w:rFonts w:cstheme="minorHAnsi"/>
                <w:sz w:val="20"/>
                <w:szCs w:val="20"/>
              </w:rPr>
              <w:t xml:space="preserve">5. Energietransitie in Haarlem </w:t>
            </w:r>
          </w:p>
          <w:p w14:paraId="35B07785" w14:textId="77777777" w:rsidR="009D792A" w:rsidRPr="00DD29A5" w:rsidRDefault="009D792A" w:rsidP="001F5D36">
            <w:pPr>
              <w:jc w:val="both"/>
              <w:rPr>
                <w:rFonts w:cstheme="minorHAnsi"/>
                <w:sz w:val="20"/>
                <w:szCs w:val="20"/>
              </w:rPr>
            </w:pPr>
          </w:p>
        </w:tc>
        <w:tc>
          <w:tcPr>
            <w:tcW w:w="4531" w:type="dxa"/>
          </w:tcPr>
          <w:p w14:paraId="4DE5E974" w14:textId="0242F821" w:rsidR="009D792A" w:rsidRPr="00DD29A5" w:rsidRDefault="008E12E9" w:rsidP="001F5D36">
            <w:pPr>
              <w:jc w:val="both"/>
              <w:rPr>
                <w:rFonts w:cstheme="minorHAnsi"/>
                <w:sz w:val="20"/>
                <w:szCs w:val="20"/>
              </w:rPr>
            </w:pPr>
            <w:r w:rsidRPr="008E12E9">
              <w:rPr>
                <w:rFonts w:cstheme="minorHAnsi"/>
                <w:sz w:val="20"/>
                <w:szCs w:val="20"/>
              </w:rPr>
              <w:t>Geen bijdrage</w:t>
            </w:r>
          </w:p>
        </w:tc>
      </w:tr>
      <w:tr w:rsidR="009D792A" w:rsidRPr="00DD29A5" w14:paraId="31CA9C21" w14:textId="77777777" w:rsidTr="001F5D36">
        <w:tc>
          <w:tcPr>
            <w:tcW w:w="4531" w:type="dxa"/>
          </w:tcPr>
          <w:p w14:paraId="3241AEC9" w14:textId="77777777" w:rsidR="009D792A" w:rsidRPr="00DD29A5" w:rsidRDefault="009D792A" w:rsidP="001F5D36">
            <w:pPr>
              <w:jc w:val="both"/>
              <w:rPr>
                <w:rFonts w:cstheme="minorHAnsi"/>
                <w:sz w:val="20"/>
                <w:szCs w:val="20"/>
              </w:rPr>
            </w:pPr>
            <w:r w:rsidRPr="00DD29A5">
              <w:rPr>
                <w:rFonts w:cstheme="minorHAnsi"/>
                <w:sz w:val="20"/>
                <w:szCs w:val="20"/>
              </w:rPr>
              <w:t>6. Duurzaam bereikbare stad</w:t>
            </w:r>
          </w:p>
          <w:p w14:paraId="1CDB15D6" w14:textId="77777777" w:rsidR="009D792A" w:rsidRPr="00DD29A5" w:rsidRDefault="009D792A" w:rsidP="001F5D36">
            <w:pPr>
              <w:jc w:val="both"/>
              <w:rPr>
                <w:rFonts w:cstheme="minorHAnsi"/>
                <w:sz w:val="20"/>
                <w:szCs w:val="20"/>
              </w:rPr>
            </w:pPr>
          </w:p>
        </w:tc>
        <w:tc>
          <w:tcPr>
            <w:tcW w:w="4531" w:type="dxa"/>
          </w:tcPr>
          <w:p w14:paraId="1BE16ACB" w14:textId="597FA072" w:rsidR="009D792A" w:rsidRPr="00926BF6" w:rsidRDefault="008E12E9" w:rsidP="001F5D36">
            <w:pPr>
              <w:jc w:val="both"/>
              <w:rPr>
                <w:rFonts w:cstheme="minorHAnsi"/>
                <w:b/>
                <w:bCs/>
                <w:sz w:val="20"/>
                <w:szCs w:val="20"/>
              </w:rPr>
            </w:pPr>
            <w:r w:rsidRPr="008E12E9">
              <w:rPr>
                <w:rFonts w:cstheme="minorHAnsi"/>
                <w:sz w:val="20"/>
                <w:szCs w:val="20"/>
              </w:rPr>
              <w:t>Geen bijdrage</w:t>
            </w:r>
          </w:p>
        </w:tc>
      </w:tr>
    </w:tbl>
    <w:p w14:paraId="3E3F507E" w14:textId="77777777" w:rsidR="009D792A" w:rsidRPr="009D792A" w:rsidRDefault="009D792A" w:rsidP="009D792A">
      <w:pPr>
        <w:ind w:left="360"/>
        <w:contextualSpacing/>
        <w:rPr>
          <w:rFonts w:cstheme="minorHAnsi"/>
        </w:rPr>
      </w:pPr>
    </w:p>
    <w:p w14:paraId="67D9A8B4" w14:textId="77777777" w:rsidR="000C7E16" w:rsidRPr="005B35D4" w:rsidRDefault="000C7E16" w:rsidP="000C7E16">
      <w:pPr>
        <w:pStyle w:val="Lijstalinea"/>
        <w:ind w:left="720"/>
        <w:contextualSpacing/>
        <w:rPr>
          <w:rFonts w:cstheme="minorHAnsi"/>
        </w:rPr>
      </w:pPr>
    </w:p>
    <w:p w14:paraId="58904C20" w14:textId="77777777" w:rsidR="009B1350" w:rsidRPr="005B35D4" w:rsidRDefault="009B1350" w:rsidP="009B1350">
      <w:pPr>
        <w:tabs>
          <w:tab w:val="num" w:pos="720"/>
        </w:tabs>
        <w:spacing w:line="264" w:lineRule="auto"/>
        <w:rPr>
          <w:rFonts w:cstheme="minorHAnsi"/>
        </w:rPr>
      </w:pPr>
    </w:p>
    <w:p w14:paraId="32C54AE8" w14:textId="77777777" w:rsidR="009B1350" w:rsidRPr="005B35D4" w:rsidRDefault="009B1350" w:rsidP="009B1350">
      <w:pPr>
        <w:pStyle w:val="Kop2"/>
        <w:numPr>
          <w:ilvl w:val="1"/>
          <w:numId w:val="15"/>
        </w:numPr>
        <w:tabs>
          <w:tab w:val="num" w:pos="792"/>
        </w:tabs>
        <w:ind w:left="792" w:hanging="432"/>
        <w:rPr>
          <w:rFonts w:asciiTheme="minorHAnsi" w:hAnsiTheme="minorHAnsi" w:cstheme="minorHAnsi"/>
        </w:rPr>
      </w:pPr>
      <w:bookmarkStart w:id="13" w:name="_Toc135902544"/>
      <w:proofErr w:type="spellStart"/>
      <w:r w:rsidRPr="005B35D4">
        <w:rPr>
          <w:rFonts w:asciiTheme="minorHAnsi" w:hAnsiTheme="minorHAnsi" w:cstheme="minorHAnsi"/>
        </w:rPr>
        <w:t>Resultaat</w:t>
      </w:r>
      <w:bookmarkEnd w:id="13"/>
      <w:proofErr w:type="spellEnd"/>
    </w:p>
    <w:p w14:paraId="55D7739B" w14:textId="77777777" w:rsidR="009B1350" w:rsidRPr="005B35D4" w:rsidRDefault="009B1350" w:rsidP="009B1350">
      <w:pPr>
        <w:pStyle w:val="Lijstalinea"/>
        <w:numPr>
          <w:ilvl w:val="0"/>
          <w:numId w:val="8"/>
        </w:numPr>
        <w:spacing w:after="160" w:line="259" w:lineRule="auto"/>
        <w:contextualSpacing/>
        <w:rPr>
          <w:rFonts w:cstheme="minorHAnsi"/>
        </w:rPr>
      </w:pPr>
      <w:r w:rsidRPr="005B35D4">
        <w:rPr>
          <w:rFonts w:cstheme="minorHAnsi"/>
        </w:rPr>
        <w:t xml:space="preserve">voor max 20 woningen in Bosch en Vaart met bovengenoemde problemen:  </w:t>
      </w:r>
    </w:p>
    <w:p w14:paraId="457AEC88" w14:textId="51B98829" w:rsidR="009B1350" w:rsidRPr="005B35D4" w:rsidRDefault="009B1350" w:rsidP="009B1350">
      <w:pPr>
        <w:pStyle w:val="Lijstalinea"/>
        <w:numPr>
          <w:ilvl w:val="1"/>
          <w:numId w:val="8"/>
        </w:numPr>
        <w:spacing w:after="160" w:line="259" w:lineRule="auto"/>
        <w:contextualSpacing/>
        <w:rPr>
          <w:rFonts w:cstheme="minorHAnsi"/>
        </w:rPr>
      </w:pPr>
      <w:r w:rsidRPr="005B35D4">
        <w:rPr>
          <w:rFonts w:cstheme="minorHAnsi"/>
        </w:rPr>
        <w:t xml:space="preserve">een wederkerige drainage aangesloten op de openbare drainage (minimaal </w:t>
      </w:r>
      <w:r w:rsidR="001030F2">
        <w:rPr>
          <w:rFonts w:cstheme="minorHAnsi"/>
        </w:rPr>
        <w:t>éé</w:t>
      </w:r>
      <w:r w:rsidRPr="005B35D4">
        <w:rPr>
          <w:rFonts w:cstheme="minorHAnsi"/>
        </w:rPr>
        <w:t xml:space="preserve">n collectieve variant en </w:t>
      </w:r>
      <w:r w:rsidR="001030F2">
        <w:rPr>
          <w:rFonts w:cstheme="minorHAnsi"/>
        </w:rPr>
        <w:t>éé</w:t>
      </w:r>
      <w:r w:rsidRPr="005B35D4">
        <w:rPr>
          <w:rFonts w:cstheme="minorHAnsi"/>
        </w:rPr>
        <w:t xml:space="preserve">n individuele variant). </w:t>
      </w:r>
    </w:p>
    <w:p w14:paraId="17D0F47A" w14:textId="74E11767" w:rsidR="009B1350" w:rsidRPr="005B35D4" w:rsidRDefault="009B1350" w:rsidP="009B1350">
      <w:pPr>
        <w:pStyle w:val="Lijstalinea"/>
        <w:numPr>
          <w:ilvl w:val="1"/>
          <w:numId w:val="8"/>
        </w:numPr>
        <w:spacing w:after="160" w:line="259" w:lineRule="auto"/>
        <w:contextualSpacing/>
        <w:rPr>
          <w:rFonts w:cstheme="minorHAnsi"/>
        </w:rPr>
      </w:pPr>
      <w:r w:rsidRPr="005B35D4">
        <w:rPr>
          <w:rFonts w:cstheme="minorHAnsi"/>
        </w:rPr>
        <w:t xml:space="preserve">een samenwerkingsovereenkomst </w:t>
      </w:r>
      <w:r w:rsidR="001030F2">
        <w:rPr>
          <w:rFonts w:cstheme="minorHAnsi"/>
        </w:rPr>
        <w:t xml:space="preserve">tussen bewoners en gemeente Haarlem </w:t>
      </w:r>
      <w:r w:rsidRPr="005B35D4">
        <w:rPr>
          <w:rFonts w:cstheme="minorHAnsi"/>
        </w:rPr>
        <w:t>voor het realiseren, gebruik en beheer van</w:t>
      </w:r>
      <w:r w:rsidR="001030F2">
        <w:rPr>
          <w:rFonts w:cstheme="minorHAnsi"/>
        </w:rPr>
        <w:t xml:space="preserve"> de wederkerige drainage</w:t>
      </w:r>
      <w:r w:rsidRPr="005B35D4">
        <w:rPr>
          <w:rFonts w:cstheme="minorHAnsi"/>
        </w:rPr>
        <w:t>;</w:t>
      </w:r>
    </w:p>
    <w:p w14:paraId="463FA258" w14:textId="77777777" w:rsidR="009B1350" w:rsidRPr="005B35D4" w:rsidRDefault="009B1350" w:rsidP="009B1350">
      <w:pPr>
        <w:pStyle w:val="Lijstalinea"/>
        <w:numPr>
          <w:ilvl w:val="0"/>
          <w:numId w:val="8"/>
        </w:numPr>
        <w:spacing w:after="160" w:line="259" w:lineRule="auto"/>
        <w:contextualSpacing/>
        <w:rPr>
          <w:rFonts w:cstheme="minorHAnsi"/>
        </w:rPr>
      </w:pPr>
      <w:r w:rsidRPr="005B35D4">
        <w:rPr>
          <w:rFonts w:cstheme="minorHAnsi"/>
        </w:rPr>
        <w:t>Een onderzoeksrapport haalbaarheid wederkerige drainage en samenwerking gemeente en inwoners daarbij waaruit blijkt:</w:t>
      </w:r>
    </w:p>
    <w:p w14:paraId="1243E263" w14:textId="77777777" w:rsidR="009B1350" w:rsidRPr="005B35D4" w:rsidRDefault="009B1350" w:rsidP="009B1350">
      <w:pPr>
        <w:pStyle w:val="Lijstalinea"/>
        <w:numPr>
          <w:ilvl w:val="1"/>
          <w:numId w:val="8"/>
        </w:numPr>
        <w:spacing w:after="160" w:line="259" w:lineRule="auto"/>
        <w:contextualSpacing/>
        <w:rPr>
          <w:rFonts w:cstheme="minorHAnsi"/>
        </w:rPr>
      </w:pPr>
      <w:r w:rsidRPr="005B35D4">
        <w:rPr>
          <w:rFonts w:cstheme="minorHAnsi"/>
        </w:rPr>
        <w:t>hoe goed wederkerige drainage in het betreffende gebied werkt</w:t>
      </w:r>
      <w:r>
        <w:rPr>
          <w:rFonts w:cstheme="minorHAnsi"/>
        </w:rPr>
        <w:t>;</w:t>
      </w:r>
    </w:p>
    <w:p w14:paraId="5150B054" w14:textId="77777777" w:rsidR="009B1350" w:rsidRPr="005B35D4" w:rsidRDefault="009B1350" w:rsidP="009B1350">
      <w:pPr>
        <w:pStyle w:val="Lijstalinea"/>
        <w:numPr>
          <w:ilvl w:val="1"/>
          <w:numId w:val="8"/>
        </w:numPr>
        <w:spacing w:after="160" w:line="259" w:lineRule="auto"/>
        <w:contextualSpacing/>
        <w:rPr>
          <w:rFonts w:cstheme="minorHAnsi"/>
        </w:rPr>
      </w:pPr>
      <w:r w:rsidRPr="005B35D4">
        <w:rPr>
          <w:rFonts w:cstheme="minorHAnsi"/>
        </w:rPr>
        <w:t xml:space="preserve">of de samenwerking daarbij van voldoende toegevoegde waarde is; </w:t>
      </w:r>
    </w:p>
    <w:p w14:paraId="1F89617B" w14:textId="77777777" w:rsidR="009B1350" w:rsidRPr="005B35D4" w:rsidRDefault="009B1350" w:rsidP="009B1350">
      <w:pPr>
        <w:pStyle w:val="Lijstalinea"/>
        <w:numPr>
          <w:ilvl w:val="1"/>
          <w:numId w:val="8"/>
        </w:numPr>
        <w:spacing w:after="160" w:line="259" w:lineRule="auto"/>
        <w:contextualSpacing/>
        <w:rPr>
          <w:rFonts w:cstheme="minorHAnsi"/>
        </w:rPr>
      </w:pPr>
      <w:r w:rsidRPr="005B35D4">
        <w:rPr>
          <w:rFonts w:cstheme="minorHAnsi"/>
        </w:rPr>
        <w:t>Of opschaling van beide voor de rest van de wijk en andere wijken in Haarlem met soortgelijke problemen zinvol is en op welke wijze dit technisch mogelijk haalbaar is;</w:t>
      </w:r>
    </w:p>
    <w:p w14:paraId="746D72CA" w14:textId="77777777" w:rsidR="009B1350" w:rsidRPr="005B35D4" w:rsidRDefault="009B1350" w:rsidP="009B1350">
      <w:pPr>
        <w:pStyle w:val="Lijstalinea"/>
        <w:numPr>
          <w:ilvl w:val="1"/>
          <w:numId w:val="8"/>
        </w:numPr>
        <w:spacing w:after="160" w:line="259" w:lineRule="auto"/>
        <w:contextualSpacing/>
        <w:rPr>
          <w:rFonts w:cstheme="minorHAnsi"/>
        </w:rPr>
      </w:pPr>
      <w:r w:rsidRPr="005B35D4">
        <w:rPr>
          <w:rFonts w:cstheme="minorHAnsi"/>
        </w:rPr>
        <w:t xml:space="preserve">hoeveel zoet water vanuit het oppervlaktewater daarvoor nodig is; </w:t>
      </w:r>
    </w:p>
    <w:p w14:paraId="25D997AF" w14:textId="77777777" w:rsidR="009B1350" w:rsidRPr="005B35D4" w:rsidRDefault="009B1350" w:rsidP="009B1350">
      <w:pPr>
        <w:pStyle w:val="Lijstalinea"/>
        <w:numPr>
          <w:ilvl w:val="1"/>
          <w:numId w:val="8"/>
        </w:numPr>
        <w:spacing w:after="160" w:line="259" w:lineRule="auto"/>
        <w:contextualSpacing/>
        <w:rPr>
          <w:rFonts w:cstheme="minorHAnsi"/>
        </w:rPr>
      </w:pPr>
      <w:r w:rsidRPr="005B35D4">
        <w:rPr>
          <w:rFonts w:cstheme="minorHAnsi"/>
        </w:rPr>
        <w:lastRenderedPageBreak/>
        <w:t>wat het betekent als zoet water vanuit oppervlaktewater vanwege schaarste (tijdelijk) niet beschikbaar is;</w:t>
      </w:r>
    </w:p>
    <w:p w14:paraId="279CE86C" w14:textId="77777777" w:rsidR="009B1350" w:rsidRPr="005B35D4" w:rsidRDefault="009B1350" w:rsidP="009B1350">
      <w:pPr>
        <w:pStyle w:val="Geenafstand"/>
        <w:numPr>
          <w:ilvl w:val="0"/>
          <w:numId w:val="8"/>
        </w:numPr>
        <w:rPr>
          <w:rFonts w:cstheme="minorHAnsi"/>
        </w:rPr>
      </w:pPr>
      <w:r w:rsidRPr="005B35D4">
        <w:rPr>
          <w:rFonts w:cstheme="minorHAnsi"/>
        </w:rPr>
        <w:t>Bestuurlijke uitspraak over opschaling naar de rest van Bosch en Vaart van gemeente Haarlem (qua samenwerking) en Rijnland (levering oppervlaktewater uit de Leidse vaart).</w:t>
      </w:r>
    </w:p>
    <w:p w14:paraId="498D3487" w14:textId="77777777" w:rsidR="009B1350" w:rsidRPr="005B35D4" w:rsidRDefault="009B1350" w:rsidP="009B1350">
      <w:pPr>
        <w:pStyle w:val="Geenafstand"/>
        <w:ind w:left="360"/>
        <w:rPr>
          <w:rFonts w:cstheme="minorHAnsi"/>
        </w:rPr>
      </w:pPr>
    </w:p>
    <w:p w14:paraId="4924E8D9" w14:textId="77777777" w:rsidR="009B1350" w:rsidRPr="005B35D4" w:rsidRDefault="009B1350" w:rsidP="009B1350">
      <w:pPr>
        <w:pStyle w:val="Kop2"/>
        <w:numPr>
          <w:ilvl w:val="1"/>
          <w:numId w:val="15"/>
        </w:numPr>
        <w:tabs>
          <w:tab w:val="num" w:pos="792"/>
        </w:tabs>
        <w:ind w:left="792" w:hanging="432"/>
        <w:rPr>
          <w:rFonts w:asciiTheme="minorHAnsi" w:hAnsiTheme="minorHAnsi" w:cstheme="minorHAnsi"/>
        </w:rPr>
      </w:pPr>
      <w:bookmarkStart w:id="14" w:name="_Toc135902545"/>
      <w:r w:rsidRPr="005B35D4">
        <w:rPr>
          <w:rFonts w:asciiTheme="minorHAnsi" w:hAnsiTheme="minorHAnsi" w:cstheme="minorHAnsi"/>
        </w:rPr>
        <w:t>Scope</w:t>
      </w:r>
      <w:bookmarkEnd w:id="14"/>
    </w:p>
    <w:p w14:paraId="2805A373" w14:textId="77777777" w:rsidR="009B1350" w:rsidRPr="00791031" w:rsidRDefault="009B1350" w:rsidP="009B1350">
      <w:pPr>
        <w:pStyle w:val="Kop2"/>
        <w:numPr>
          <w:ilvl w:val="2"/>
          <w:numId w:val="15"/>
        </w:numPr>
        <w:tabs>
          <w:tab w:val="num" w:pos="1277"/>
        </w:tabs>
        <w:ind w:left="1277" w:hanging="851"/>
        <w:rPr>
          <w:rStyle w:val="Kop3Char"/>
          <w:rFonts w:asciiTheme="minorHAnsi" w:hAnsiTheme="minorHAnsi" w:cstheme="minorHAnsi"/>
          <w:color w:val="365F91" w:themeColor="accent1" w:themeShade="BF"/>
          <w:sz w:val="26"/>
        </w:rPr>
      </w:pPr>
      <w:bookmarkStart w:id="15" w:name="_Toc135902546"/>
      <w:proofErr w:type="spellStart"/>
      <w:r w:rsidRPr="00791031">
        <w:rPr>
          <w:rStyle w:val="Kop3Char"/>
          <w:rFonts w:asciiTheme="minorHAnsi" w:hAnsiTheme="minorHAnsi" w:cstheme="minorHAnsi"/>
        </w:rPr>
        <w:t>Aanpak</w:t>
      </w:r>
      <w:bookmarkEnd w:id="15"/>
      <w:proofErr w:type="spellEnd"/>
    </w:p>
    <w:p w14:paraId="7B5C4BB7" w14:textId="77777777" w:rsidR="009B1350" w:rsidRPr="005B35D4" w:rsidRDefault="009B1350" w:rsidP="009B1350">
      <w:pPr>
        <w:ind w:left="426"/>
        <w:rPr>
          <w:rFonts w:cstheme="minorHAnsi"/>
          <w:b/>
          <w:bCs/>
        </w:rPr>
      </w:pPr>
      <w:r w:rsidRPr="005B35D4">
        <w:rPr>
          <w:rFonts w:cstheme="minorHAnsi"/>
          <w:b/>
          <w:bCs/>
        </w:rPr>
        <w:t>Fase 1 Voorbereiding:</w:t>
      </w:r>
    </w:p>
    <w:p w14:paraId="1ED19CA0" w14:textId="77777777" w:rsidR="009B1350" w:rsidRPr="005B35D4" w:rsidRDefault="009B1350" w:rsidP="009B1350">
      <w:pPr>
        <w:pStyle w:val="Geenafstand"/>
        <w:numPr>
          <w:ilvl w:val="0"/>
          <w:numId w:val="9"/>
        </w:numPr>
        <w:ind w:left="786"/>
        <w:rPr>
          <w:rFonts w:cstheme="minorHAnsi"/>
        </w:rPr>
      </w:pPr>
      <w:r w:rsidRPr="005B35D4">
        <w:rPr>
          <w:rFonts w:cstheme="minorHAnsi"/>
        </w:rPr>
        <w:t xml:space="preserve">Keuze juridisch </w:t>
      </w:r>
      <w:proofErr w:type="spellStart"/>
      <w:r w:rsidRPr="005B35D4">
        <w:rPr>
          <w:rFonts w:cstheme="minorHAnsi"/>
        </w:rPr>
        <w:t>beheersscenario</w:t>
      </w:r>
      <w:proofErr w:type="spellEnd"/>
      <w:r w:rsidRPr="005B35D4">
        <w:rPr>
          <w:rFonts w:cstheme="minorHAnsi"/>
        </w:rPr>
        <w:t>:</w:t>
      </w:r>
    </w:p>
    <w:p w14:paraId="6A726463" w14:textId="77777777" w:rsidR="009B1350" w:rsidRPr="005B35D4" w:rsidRDefault="009B1350" w:rsidP="009B1350">
      <w:pPr>
        <w:pStyle w:val="Geenafstand"/>
        <w:numPr>
          <w:ilvl w:val="1"/>
          <w:numId w:val="18"/>
        </w:numPr>
        <w:ind w:left="1146"/>
        <w:rPr>
          <w:rFonts w:cstheme="minorHAnsi"/>
        </w:rPr>
      </w:pPr>
      <w:r w:rsidRPr="005B35D4">
        <w:rPr>
          <w:rFonts w:cstheme="minorHAnsi"/>
        </w:rPr>
        <w:t xml:space="preserve">Opstellen notitie juridische afweging voor 3 mogelijke beheerscenario’s: </w:t>
      </w:r>
    </w:p>
    <w:p w14:paraId="418227FF" w14:textId="77777777" w:rsidR="009B1350" w:rsidRPr="005B35D4" w:rsidRDefault="009B1350" w:rsidP="009B1350">
      <w:pPr>
        <w:pStyle w:val="Lijstalinea"/>
        <w:numPr>
          <w:ilvl w:val="2"/>
          <w:numId w:val="19"/>
        </w:numPr>
        <w:spacing w:after="160" w:line="259" w:lineRule="auto"/>
        <w:ind w:left="1506"/>
        <w:contextualSpacing/>
        <w:rPr>
          <w:rFonts w:cstheme="minorHAnsi"/>
        </w:rPr>
      </w:pPr>
      <w:r w:rsidRPr="005B35D4">
        <w:rPr>
          <w:rFonts w:cstheme="minorHAnsi"/>
        </w:rPr>
        <w:t xml:space="preserve">gemeente doet geen grondwaterbeheer op privaat terrein; </w:t>
      </w:r>
    </w:p>
    <w:p w14:paraId="2D4468CF" w14:textId="77777777" w:rsidR="009B1350" w:rsidRPr="005B35D4" w:rsidRDefault="009B1350" w:rsidP="009B1350">
      <w:pPr>
        <w:pStyle w:val="Lijstalinea"/>
        <w:numPr>
          <w:ilvl w:val="2"/>
          <w:numId w:val="19"/>
        </w:numPr>
        <w:spacing w:after="160" w:line="259" w:lineRule="auto"/>
        <w:ind w:left="1506"/>
        <w:contextualSpacing/>
        <w:rPr>
          <w:rFonts w:cstheme="minorHAnsi"/>
        </w:rPr>
      </w:pPr>
      <w:r w:rsidRPr="005B35D4">
        <w:rPr>
          <w:rFonts w:cstheme="minorHAnsi"/>
        </w:rPr>
        <w:t>zowel gemeente als bewoners hebben eigen verantwoordelijkheden;</w:t>
      </w:r>
    </w:p>
    <w:p w14:paraId="34759090" w14:textId="7FC81091" w:rsidR="009B1350" w:rsidRPr="005B35D4" w:rsidRDefault="009B1350" w:rsidP="009B1350">
      <w:pPr>
        <w:pStyle w:val="Geenafstand"/>
        <w:ind w:left="1146"/>
        <w:rPr>
          <w:rFonts w:cstheme="minorHAnsi"/>
        </w:rPr>
      </w:pPr>
      <w:r w:rsidRPr="005B35D4">
        <w:rPr>
          <w:rFonts w:cstheme="minorHAnsi"/>
        </w:rPr>
        <w:t xml:space="preserve">De notitie beschrijft  per scenario waar afspraken over </w:t>
      </w:r>
      <w:r w:rsidR="001030F2">
        <w:rPr>
          <w:rFonts w:cstheme="minorHAnsi"/>
        </w:rPr>
        <w:t>gemaakt moeten worden</w:t>
      </w:r>
      <w:r w:rsidRPr="005B35D4">
        <w:rPr>
          <w:rFonts w:cstheme="minorHAnsi"/>
        </w:rPr>
        <w:t xml:space="preserve"> in een samenwerkingsovereenkomst en welke plussen en minnen er zijn per scenario en op basis waarvan gemeente en betrokken bewoners kunnen kiezen. </w:t>
      </w:r>
    </w:p>
    <w:p w14:paraId="1D37A31B" w14:textId="390AC8DC" w:rsidR="009B1350" w:rsidRPr="006E33B9" w:rsidRDefault="009B1350" w:rsidP="009B1350">
      <w:pPr>
        <w:pStyle w:val="Geenafstand"/>
        <w:numPr>
          <w:ilvl w:val="1"/>
          <w:numId w:val="18"/>
        </w:numPr>
        <w:ind w:left="1146"/>
        <w:rPr>
          <w:rFonts w:cstheme="minorHAnsi"/>
        </w:rPr>
      </w:pPr>
      <w:r w:rsidRPr="006E33B9">
        <w:rPr>
          <w:rFonts w:cstheme="minorHAnsi"/>
        </w:rPr>
        <w:t xml:space="preserve">concept </w:t>
      </w:r>
      <w:r w:rsidR="006E33B9">
        <w:rPr>
          <w:rFonts w:cstheme="minorHAnsi"/>
        </w:rPr>
        <w:t xml:space="preserve">notitie </w:t>
      </w:r>
      <w:r w:rsidRPr="006E33B9">
        <w:rPr>
          <w:rFonts w:cstheme="minorHAnsi"/>
        </w:rPr>
        <w:t xml:space="preserve">bespreken met gemeente en laten aanpassen </w:t>
      </w:r>
      <w:proofErr w:type="spellStart"/>
      <w:r w:rsidRPr="006E33B9">
        <w:rPr>
          <w:rFonts w:cstheme="minorHAnsi"/>
        </w:rPr>
        <w:t>nav</w:t>
      </w:r>
      <w:proofErr w:type="spellEnd"/>
      <w:r w:rsidR="006E33B9" w:rsidRPr="006E33B9">
        <w:rPr>
          <w:rFonts w:cstheme="minorHAnsi"/>
        </w:rPr>
        <w:t xml:space="preserve"> opmerkingen.</w:t>
      </w:r>
    </w:p>
    <w:p w14:paraId="7A78FE86" w14:textId="77777777" w:rsidR="009B1350" w:rsidRPr="005B35D4" w:rsidRDefault="009B1350" w:rsidP="009B1350">
      <w:pPr>
        <w:pStyle w:val="Geenafstand"/>
        <w:numPr>
          <w:ilvl w:val="1"/>
          <w:numId w:val="18"/>
        </w:numPr>
        <w:ind w:left="1146"/>
        <w:rPr>
          <w:rFonts w:cstheme="minorHAnsi"/>
        </w:rPr>
      </w:pPr>
      <w:r w:rsidRPr="005B35D4">
        <w:rPr>
          <w:rFonts w:cstheme="minorHAnsi"/>
        </w:rPr>
        <w:t>2 aparte workshops</w:t>
      </w:r>
      <w:r>
        <w:rPr>
          <w:rFonts w:cstheme="minorHAnsi"/>
        </w:rPr>
        <w:t xml:space="preserve">: </w:t>
      </w:r>
      <w:r w:rsidRPr="005B35D4">
        <w:rPr>
          <w:rFonts w:cstheme="minorHAnsi"/>
        </w:rPr>
        <w:t>bepalen voorkeursscenario scoren scenario’s met de:</w:t>
      </w:r>
    </w:p>
    <w:p w14:paraId="0EC951F8" w14:textId="77777777" w:rsidR="009B1350" w:rsidRPr="00CC6891" w:rsidRDefault="009B1350" w:rsidP="009B1350">
      <w:pPr>
        <w:pStyle w:val="Geenafstand"/>
        <w:numPr>
          <w:ilvl w:val="2"/>
          <w:numId w:val="18"/>
        </w:numPr>
        <w:ind w:left="1506"/>
        <w:rPr>
          <w:rFonts w:cstheme="minorHAnsi"/>
        </w:rPr>
      </w:pPr>
      <w:r w:rsidRPr="00CC6891">
        <w:rPr>
          <w:rFonts w:cstheme="minorHAnsi"/>
        </w:rPr>
        <w:t>gemeente</w:t>
      </w:r>
    </w:p>
    <w:p w14:paraId="5C5A5129" w14:textId="6DC880A7" w:rsidR="009B1350" w:rsidRPr="00CC6891" w:rsidRDefault="009B1350" w:rsidP="009B1350">
      <w:pPr>
        <w:pStyle w:val="Geenafstand"/>
        <w:numPr>
          <w:ilvl w:val="2"/>
          <w:numId w:val="18"/>
        </w:numPr>
        <w:ind w:left="1506"/>
        <w:rPr>
          <w:rFonts w:cstheme="minorHAnsi"/>
        </w:rPr>
      </w:pPr>
      <w:r w:rsidRPr="00CC6891">
        <w:rPr>
          <w:rFonts w:cstheme="minorHAnsi"/>
        </w:rPr>
        <w:t xml:space="preserve">wijkraad; </w:t>
      </w:r>
    </w:p>
    <w:p w14:paraId="0FE88955" w14:textId="2D1C20FD" w:rsidR="009B1350" w:rsidRPr="004E4535" w:rsidRDefault="009B1350" w:rsidP="009B1350">
      <w:pPr>
        <w:pStyle w:val="Geenafstand"/>
        <w:numPr>
          <w:ilvl w:val="1"/>
          <w:numId w:val="18"/>
        </w:numPr>
        <w:ind w:left="1146"/>
        <w:rPr>
          <w:rFonts w:cstheme="minorHAnsi"/>
        </w:rPr>
      </w:pPr>
      <w:r w:rsidRPr="004E4535">
        <w:rPr>
          <w:rFonts w:cstheme="minorHAnsi"/>
        </w:rPr>
        <w:t>bijeenkomst: wijkraad en gemeente wordt gezamenlijk voorkeursscenario bepaald;</w:t>
      </w:r>
    </w:p>
    <w:p w14:paraId="7DDCA5E0" w14:textId="6A9712C4" w:rsidR="00C15E75" w:rsidRPr="00C15E75" w:rsidRDefault="004E4535" w:rsidP="00C15E75">
      <w:pPr>
        <w:pStyle w:val="Geenafstand"/>
        <w:numPr>
          <w:ilvl w:val="1"/>
          <w:numId w:val="18"/>
        </w:numPr>
        <w:ind w:left="1146"/>
        <w:rPr>
          <w:rFonts w:cstheme="minorHAnsi"/>
        </w:rPr>
      </w:pPr>
      <w:r w:rsidRPr="004E4535">
        <w:rPr>
          <w:rFonts w:cstheme="minorHAnsi"/>
        </w:rPr>
        <w:t xml:space="preserve">Onderzoek: </w:t>
      </w:r>
      <w:r w:rsidR="00C15E75" w:rsidRPr="00C15E75">
        <w:rPr>
          <w:rFonts w:cstheme="minorHAnsi"/>
        </w:rPr>
        <w:t xml:space="preserve">Wat heeft de proef als effect op bestaand groen. Aanpassingen aan de grondwaterstand kan van invloed zijn op de bomen. Ervaringen vanuit andere gemeenten en rapporten van </w:t>
      </w:r>
      <w:proofErr w:type="spellStart"/>
      <w:r w:rsidR="00C15E75" w:rsidRPr="00C15E75">
        <w:rPr>
          <w:rFonts w:cstheme="minorHAnsi"/>
        </w:rPr>
        <w:t>Alterra</w:t>
      </w:r>
      <w:proofErr w:type="spellEnd"/>
      <w:r w:rsidR="00C15E75" w:rsidRPr="00C15E75">
        <w:rPr>
          <w:rFonts w:cstheme="minorHAnsi"/>
        </w:rPr>
        <w:t xml:space="preserve"> en WUR laten dit probleem zien. Er zal een ter zake kundig boomspecialist geraadpleegd moeten worden om dit risico in beeld te brengen.</w:t>
      </w:r>
    </w:p>
    <w:p w14:paraId="77DC6F72" w14:textId="77777777" w:rsidR="005C6D69" w:rsidRPr="00C15E75" w:rsidRDefault="005C6D69" w:rsidP="00C15E75">
      <w:pPr>
        <w:pStyle w:val="Geenafstand"/>
        <w:ind w:left="1146"/>
        <w:rPr>
          <w:rFonts w:cstheme="minorHAnsi"/>
        </w:rPr>
      </w:pPr>
    </w:p>
    <w:p w14:paraId="66E949E2" w14:textId="77777777" w:rsidR="009B1350" w:rsidRPr="00CC6891" w:rsidRDefault="009B1350" w:rsidP="009B1350">
      <w:pPr>
        <w:pStyle w:val="Geenafstand"/>
        <w:ind w:left="1506"/>
        <w:rPr>
          <w:rFonts w:cstheme="minorHAnsi"/>
        </w:rPr>
      </w:pPr>
    </w:p>
    <w:p w14:paraId="1EC4524C" w14:textId="77777777" w:rsidR="009B1350" w:rsidRPr="00CC6891" w:rsidRDefault="009B1350" w:rsidP="009B1350">
      <w:pPr>
        <w:pStyle w:val="Geenafstand"/>
        <w:numPr>
          <w:ilvl w:val="0"/>
          <w:numId w:val="9"/>
        </w:numPr>
        <w:ind w:left="786"/>
        <w:rPr>
          <w:rFonts w:cstheme="minorHAnsi"/>
        </w:rPr>
      </w:pPr>
      <w:r w:rsidRPr="00CC6891">
        <w:rPr>
          <w:rFonts w:cstheme="minorHAnsi"/>
          <w:u w:val="single"/>
        </w:rPr>
        <w:t xml:space="preserve">selectie pilot gebied:  welke straat kunnen we het beste kiezen op basis van de </w:t>
      </w:r>
      <w:r w:rsidRPr="00CC6891">
        <w:rPr>
          <w:rFonts w:cstheme="minorHAnsi"/>
        </w:rPr>
        <w:t xml:space="preserve">bestaande meetgegevens en inzichten (zie paragraaf 3.2): </w:t>
      </w:r>
    </w:p>
    <w:p w14:paraId="6C95F65D" w14:textId="430B667A" w:rsidR="009B1350" w:rsidRPr="00CC6891" w:rsidRDefault="009B1350" w:rsidP="009B1350">
      <w:pPr>
        <w:pStyle w:val="Geenafstand"/>
        <w:numPr>
          <w:ilvl w:val="1"/>
          <w:numId w:val="9"/>
        </w:numPr>
        <w:ind w:left="1636"/>
        <w:rPr>
          <w:rFonts w:cstheme="minorHAnsi"/>
        </w:rPr>
      </w:pPr>
      <w:r w:rsidRPr="00CC6891">
        <w:rPr>
          <w:rFonts w:cstheme="minorHAnsi"/>
        </w:rPr>
        <w:t>opstellen concept door bureau</w:t>
      </w:r>
    </w:p>
    <w:p w14:paraId="501935EF" w14:textId="5F586B5A" w:rsidR="009B1350" w:rsidRPr="00CC6891" w:rsidRDefault="009B1350" w:rsidP="009B1350">
      <w:pPr>
        <w:pStyle w:val="Geenafstand"/>
        <w:numPr>
          <w:ilvl w:val="1"/>
          <w:numId w:val="9"/>
        </w:numPr>
        <w:ind w:left="1636"/>
        <w:rPr>
          <w:rFonts w:cstheme="minorHAnsi"/>
        </w:rPr>
      </w:pPr>
      <w:r w:rsidRPr="00CC6891">
        <w:rPr>
          <w:rFonts w:cstheme="minorHAnsi"/>
        </w:rPr>
        <w:t xml:space="preserve">concept bespreken met gemeente en laten aanpassen </w:t>
      </w:r>
      <w:proofErr w:type="spellStart"/>
      <w:r w:rsidRPr="00CC6891">
        <w:rPr>
          <w:rFonts w:cstheme="minorHAnsi"/>
        </w:rPr>
        <w:t>nav</w:t>
      </w:r>
      <w:proofErr w:type="spellEnd"/>
      <w:r w:rsidR="0042365A" w:rsidRPr="00CC6891">
        <w:rPr>
          <w:rFonts w:cstheme="minorHAnsi"/>
        </w:rPr>
        <w:t xml:space="preserve"> opmerkingen</w:t>
      </w:r>
    </w:p>
    <w:p w14:paraId="7236FE3E" w14:textId="0347A5FA" w:rsidR="009B1350" w:rsidRPr="005B35D4" w:rsidRDefault="009B1350" w:rsidP="009B1350">
      <w:pPr>
        <w:pStyle w:val="Geenafstand"/>
        <w:numPr>
          <w:ilvl w:val="1"/>
          <w:numId w:val="9"/>
        </w:numPr>
        <w:ind w:left="1636"/>
        <w:rPr>
          <w:rFonts w:cstheme="minorHAnsi"/>
        </w:rPr>
      </w:pPr>
      <w:r w:rsidRPr="00CC6891">
        <w:rPr>
          <w:rFonts w:cstheme="minorHAnsi"/>
        </w:rPr>
        <w:t>bijeenkomst: met</w:t>
      </w:r>
      <w:r w:rsidR="0042365A" w:rsidRPr="00CC6891">
        <w:rPr>
          <w:rFonts w:cstheme="minorHAnsi"/>
        </w:rPr>
        <w:t xml:space="preserve"> de</w:t>
      </w:r>
      <w:r w:rsidR="0042365A">
        <w:rPr>
          <w:rFonts w:cstheme="minorHAnsi"/>
        </w:rPr>
        <w:t xml:space="preserve"> beoogde </w:t>
      </w:r>
      <w:r w:rsidRPr="005B35D4">
        <w:rPr>
          <w:rFonts w:cstheme="minorHAnsi"/>
        </w:rPr>
        <w:t>deelneme</w:t>
      </w:r>
      <w:r w:rsidR="0042365A">
        <w:rPr>
          <w:rFonts w:cstheme="minorHAnsi"/>
        </w:rPr>
        <w:t xml:space="preserve">rs </w:t>
      </w:r>
      <w:r w:rsidRPr="005B35D4">
        <w:rPr>
          <w:rFonts w:cstheme="minorHAnsi"/>
        </w:rPr>
        <w:t>en wijkraad definitief kiezen praktijkproefgebied;</w:t>
      </w:r>
    </w:p>
    <w:p w14:paraId="42C48A5B" w14:textId="77777777" w:rsidR="009B1350" w:rsidRPr="005B35D4" w:rsidRDefault="009B1350" w:rsidP="009B1350">
      <w:pPr>
        <w:pStyle w:val="Geenafstand"/>
        <w:ind w:left="1146"/>
        <w:rPr>
          <w:rFonts w:cstheme="minorHAnsi"/>
        </w:rPr>
      </w:pPr>
    </w:p>
    <w:p w14:paraId="08FCAC63" w14:textId="11A46FB7" w:rsidR="009B1350" w:rsidRPr="005B35D4" w:rsidRDefault="009B1350" w:rsidP="009B1350">
      <w:pPr>
        <w:pStyle w:val="Geenafstand"/>
        <w:numPr>
          <w:ilvl w:val="0"/>
          <w:numId w:val="9"/>
        </w:numPr>
        <w:ind w:left="786"/>
        <w:rPr>
          <w:rFonts w:cstheme="minorHAnsi"/>
        </w:rPr>
      </w:pPr>
      <w:r w:rsidRPr="005B35D4">
        <w:rPr>
          <w:rFonts w:cstheme="minorHAnsi"/>
          <w:u w:val="single"/>
        </w:rPr>
        <w:t xml:space="preserve">selectie in te zetten collectieve </w:t>
      </w:r>
      <w:r w:rsidR="0042365A">
        <w:rPr>
          <w:rFonts w:cstheme="minorHAnsi"/>
          <w:u w:val="single"/>
        </w:rPr>
        <w:t>én</w:t>
      </w:r>
      <w:r w:rsidRPr="005B35D4">
        <w:rPr>
          <w:rFonts w:cstheme="minorHAnsi"/>
          <w:u w:val="single"/>
        </w:rPr>
        <w:t xml:space="preserve"> individuele varianten:</w:t>
      </w:r>
      <w:r w:rsidRPr="005B35D4">
        <w:rPr>
          <w:rFonts w:cstheme="minorHAnsi"/>
        </w:rPr>
        <w:t xml:space="preserve"> </w:t>
      </w:r>
      <w:r w:rsidRPr="005B35D4">
        <w:rPr>
          <w:rFonts w:cstheme="minorHAnsi"/>
        </w:rPr>
        <w:tab/>
      </w:r>
    </w:p>
    <w:p w14:paraId="606E17F2" w14:textId="77777777" w:rsidR="009B1350" w:rsidRPr="005B35D4" w:rsidRDefault="009B1350" w:rsidP="009B1350">
      <w:pPr>
        <w:pStyle w:val="Geenafstand"/>
        <w:numPr>
          <w:ilvl w:val="1"/>
          <w:numId w:val="9"/>
        </w:numPr>
        <w:ind w:left="1636"/>
        <w:rPr>
          <w:rFonts w:cstheme="minorHAnsi"/>
        </w:rPr>
      </w:pPr>
      <w:r w:rsidRPr="005B35D4">
        <w:rPr>
          <w:rFonts w:cstheme="minorHAnsi"/>
        </w:rPr>
        <w:t xml:space="preserve">opstellen </w:t>
      </w:r>
      <w:r w:rsidRPr="0042365A">
        <w:rPr>
          <w:rFonts w:cstheme="minorHAnsi"/>
        </w:rPr>
        <w:t>concept (door bureau);</w:t>
      </w:r>
    </w:p>
    <w:p w14:paraId="7A9991C7" w14:textId="5F579E98" w:rsidR="009B1350" w:rsidRPr="0042365A" w:rsidRDefault="009B1350" w:rsidP="009B1350">
      <w:pPr>
        <w:pStyle w:val="Geenafstand"/>
        <w:numPr>
          <w:ilvl w:val="1"/>
          <w:numId w:val="9"/>
        </w:numPr>
        <w:ind w:left="1636"/>
        <w:rPr>
          <w:rFonts w:cstheme="minorHAnsi"/>
        </w:rPr>
      </w:pPr>
      <w:r w:rsidRPr="0042365A">
        <w:rPr>
          <w:rFonts w:cstheme="minorHAnsi"/>
        </w:rPr>
        <w:t xml:space="preserve">concept bespreken met gemeente en laten aanpassen </w:t>
      </w:r>
      <w:proofErr w:type="spellStart"/>
      <w:r w:rsidRPr="0042365A">
        <w:rPr>
          <w:rFonts w:cstheme="minorHAnsi"/>
        </w:rPr>
        <w:t>nav</w:t>
      </w:r>
      <w:proofErr w:type="spellEnd"/>
      <w:r w:rsidR="00986C49">
        <w:rPr>
          <w:rFonts w:cstheme="minorHAnsi"/>
        </w:rPr>
        <w:t xml:space="preserve"> opmerkingen gemeente</w:t>
      </w:r>
    </w:p>
    <w:p w14:paraId="707A6A96" w14:textId="75162EC8" w:rsidR="009B1350" w:rsidRPr="005B35D4" w:rsidRDefault="009B1350" w:rsidP="009B1350">
      <w:pPr>
        <w:pStyle w:val="Geenafstand"/>
        <w:numPr>
          <w:ilvl w:val="1"/>
          <w:numId w:val="9"/>
        </w:numPr>
        <w:ind w:left="1636"/>
        <w:rPr>
          <w:rFonts w:cstheme="minorHAnsi"/>
        </w:rPr>
      </w:pPr>
      <w:r w:rsidRPr="005B35D4">
        <w:rPr>
          <w:rFonts w:cstheme="minorHAnsi"/>
        </w:rPr>
        <w:t>bijeenkomst: met deelneme</w:t>
      </w:r>
      <w:r w:rsidR="0042365A">
        <w:rPr>
          <w:rFonts w:cstheme="minorHAnsi"/>
        </w:rPr>
        <w:t>nde bewoners</w:t>
      </w:r>
      <w:r w:rsidRPr="005B35D4">
        <w:rPr>
          <w:rFonts w:cstheme="minorHAnsi"/>
        </w:rPr>
        <w:t xml:space="preserve"> en wijkraad definitief kiezen in te zetten varianten;</w:t>
      </w:r>
    </w:p>
    <w:p w14:paraId="235800E4" w14:textId="77777777" w:rsidR="009B1350" w:rsidRPr="005B35D4" w:rsidRDefault="009B1350" w:rsidP="009B1350">
      <w:pPr>
        <w:pStyle w:val="Geenafstand"/>
        <w:ind w:left="786"/>
        <w:rPr>
          <w:rFonts w:cstheme="minorHAnsi"/>
        </w:rPr>
      </w:pPr>
    </w:p>
    <w:p w14:paraId="0227032C" w14:textId="77777777" w:rsidR="009B1350" w:rsidRPr="005B35D4" w:rsidRDefault="009B1350" w:rsidP="009B1350">
      <w:pPr>
        <w:pStyle w:val="Geenafstand"/>
        <w:numPr>
          <w:ilvl w:val="0"/>
          <w:numId w:val="9"/>
        </w:numPr>
        <w:ind w:left="786"/>
        <w:rPr>
          <w:rFonts w:cstheme="minorHAnsi"/>
        </w:rPr>
      </w:pPr>
      <w:r w:rsidRPr="005B35D4">
        <w:rPr>
          <w:rFonts w:cstheme="minorHAnsi"/>
          <w:u w:val="single"/>
        </w:rPr>
        <w:t>Verdere uitwerking gekozen pilotgebied</w:t>
      </w:r>
      <w:r w:rsidRPr="005B35D4">
        <w:rPr>
          <w:rFonts w:cstheme="minorHAnsi"/>
        </w:rPr>
        <w:t>:</w:t>
      </w:r>
    </w:p>
    <w:p w14:paraId="2DB16862" w14:textId="77777777" w:rsidR="009B1350" w:rsidRPr="005B35D4" w:rsidRDefault="009B1350" w:rsidP="009B1350">
      <w:pPr>
        <w:pStyle w:val="Geenafstand"/>
        <w:numPr>
          <w:ilvl w:val="1"/>
          <w:numId w:val="9"/>
        </w:numPr>
        <w:ind w:left="1636"/>
        <w:rPr>
          <w:rFonts w:cstheme="minorHAnsi"/>
        </w:rPr>
      </w:pPr>
      <w:r w:rsidRPr="005B35D4">
        <w:rPr>
          <w:rFonts w:cstheme="minorHAnsi"/>
        </w:rPr>
        <w:t>Techniek en financien:</w:t>
      </w:r>
    </w:p>
    <w:p w14:paraId="09FE3054" w14:textId="77777777" w:rsidR="009B1350" w:rsidRPr="005B35D4" w:rsidRDefault="009B1350" w:rsidP="009B1350">
      <w:pPr>
        <w:pStyle w:val="Geenafstand"/>
        <w:numPr>
          <w:ilvl w:val="2"/>
          <w:numId w:val="20"/>
        </w:numPr>
        <w:ind w:left="1506"/>
        <w:rPr>
          <w:rFonts w:cstheme="minorHAnsi"/>
        </w:rPr>
      </w:pPr>
      <w:r w:rsidRPr="005B35D4">
        <w:rPr>
          <w:rFonts w:cstheme="minorHAnsi"/>
        </w:rPr>
        <w:t>Huizenbezoeken;</w:t>
      </w:r>
    </w:p>
    <w:p w14:paraId="7790BDE2" w14:textId="77777777" w:rsidR="009B1350" w:rsidRPr="005B35D4" w:rsidRDefault="009B1350" w:rsidP="009B1350">
      <w:pPr>
        <w:pStyle w:val="Geenafstand"/>
        <w:numPr>
          <w:ilvl w:val="2"/>
          <w:numId w:val="20"/>
        </w:numPr>
        <w:ind w:left="1506"/>
        <w:rPr>
          <w:rFonts w:cstheme="minorHAnsi"/>
        </w:rPr>
      </w:pPr>
      <w:r w:rsidRPr="005B35D4">
        <w:rPr>
          <w:rFonts w:cstheme="minorHAnsi"/>
        </w:rPr>
        <w:t xml:space="preserve">kosten en dekking en definitieve juridische uitgangspunten in beeld; </w:t>
      </w:r>
    </w:p>
    <w:p w14:paraId="06D19039" w14:textId="77777777" w:rsidR="009B1350" w:rsidRDefault="009B1350" w:rsidP="009B1350">
      <w:pPr>
        <w:pStyle w:val="Geenafstand"/>
        <w:numPr>
          <w:ilvl w:val="2"/>
          <w:numId w:val="20"/>
        </w:numPr>
        <w:ind w:left="1506"/>
        <w:rPr>
          <w:rFonts w:cstheme="minorHAnsi"/>
        </w:rPr>
      </w:pPr>
      <w:r w:rsidRPr="005B35D4">
        <w:rPr>
          <w:rFonts w:cstheme="minorHAnsi"/>
        </w:rPr>
        <w:t xml:space="preserve">Deelname en investeringsbereidheid huiseigenaar ophalen; </w:t>
      </w:r>
    </w:p>
    <w:p w14:paraId="30969DC5" w14:textId="77777777" w:rsidR="009B1350" w:rsidRPr="0042365A" w:rsidRDefault="009B1350" w:rsidP="009B1350">
      <w:pPr>
        <w:pStyle w:val="Geenafstand"/>
        <w:numPr>
          <w:ilvl w:val="2"/>
          <w:numId w:val="20"/>
        </w:numPr>
        <w:ind w:left="1506"/>
        <w:rPr>
          <w:rFonts w:cstheme="minorHAnsi"/>
        </w:rPr>
      </w:pPr>
      <w:r w:rsidRPr="0042365A">
        <w:rPr>
          <w:rFonts w:cstheme="minorHAnsi"/>
        </w:rPr>
        <w:t>opstellen conceptuitwerking</w:t>
      </w:r>
    </w:p>
    <w:p w14:paraId="1D2F57D9" w14:textId="5DD2679E" w:rsidR="009B1350" w:rsidRPr="0042365A" w:rsidRDefault="009B1350" w:rsidP="009B1350">
      <w:pPr>
        <w:pStyle w:val="Geenafstand"/>
        <w:numPr>
          <w:ilvl w:val="2"/>
          <w:numId w:val="20"/>
        </w:numPr>
        <w:ind w:left="1506"/>
        <w:rPr>
          <w:rFonts w:cstheme="minorHAnsi"/>
        </w:rPr>
      </w:pPr>
      <w:r w:rsidRPr="0042365A">
        <w:rPr>
          <w:rFonts w:cstheme="minorHAnsi"/>
        </w:rPr>
        <w:t xml:space="preserve">bespreken concept met gemeente en laten aanpassen </w:t>
      </w:r>
      <w:proofErr w:type="spellStart"/>
      <w:r w:rsidRPr="0042365A">
        <w:rPr>
          <w:rFonts w:cstheme="minorHAnsi"/>
        </w:rPr>
        <w:t>nav</w:t>
      </w:r>
      <w:proofErr w:type="spellEnd"/>
      <w:r w:rsidR="0042365A" w:rsidRPr="0042365A">
        <w:rPr>
          <w:rFonts w:cstheme="minorHAnsi"/>
        </w:rPr>
        <w:t xml:space="preserve"> opmerkingen</w:t>
      </w:r>
      <w:r w:rsidR="00722E41">
        <w:rPr>
          <w:rFonts w:cstheme="minorHAnsi"/>
        </w:rPr>
        <w:t xml:space="preserve"> gemeente</w:t>
      </w:r>
    </w:p>
    <w:p w14:paraId="3C49EC09" w14:textId="77777777" w:rsidR="009B1350" w:rsidRPr="0042365A" w:rsidRDefault="009B1350" w:rsidP="009B1350">
      <w:pPr>
        <w:pStyle w:val="Geenafstand"/>
        <w:numPr>
          <w:ilvl w:val="2"/>
          <w:numId w:val="20"/>
        </w:numPr>
        <w:ind w:left="1506"/>
        <w:rPr>
          <w:rFonts w:cstheme="minorHAnsi"/>
        </w:rPr>
      </w:pPr>
      <w:r w:rsidRPr="0042365A">
        <w:rPr>
          <w:rFonts w:cstheme="minorHAnsi"/>
        </w:rPr>
        <w:t>bespreken en vaststellen concept met deelnemers en wijkraad</w:t>
      </w:r>
    </w:p>
    <w:p w14:paraId="7AF0E4B1" w14:textId="77777777" w:rsidR="009B1350" w:rsidRPr="005B35D4" w:rsidRDefault="009B1350" w:rsidP="009B1350">
      <w:pPr>
        <w:pStyle w:val="Geenafstand"/>
        <w:numPr>
          <w:ilvl w:val="1"/>
          <w:numId w:val="9"/>
        </w:numPr>
        <w:ind w:left="1636"/>
        <w:rPr>
          <w:rFonts w:cstheme="minorHAnsi"/>
        </w:rPr>
      </w:pPr>
      <w:r w:rsidRPr="005B35D4">
        <w:rPr>
          <w:rFonts w:cstheme="minorHAnsi"/>
        </w:rPr>
        <w:t>Juridisch:</w:t>
      </w:r>
    </w:p>
    <w:p w14:paraId="068248D3" w14:textId="77777777" w:rsidR="009B1350" w:rsidRDefault="009B1350" w:rsidP="009B1350">
      <w:pPr>
        <w:pStyle w:val="Geenafstand"/>
        <w:numPr>
          <w:ilvl w:val="2"/>
          <w:numId w:val="20"/>
        </w:numPr>
        <w:ind w:left="1506"/>
        <w:rPr>
          <w:rFonts w:cstheme="minorHAnsi"/>
        </w:rPr>
      </w:pPr>
      <w:r w:rsidRPr="005B35D4">
        <w:rPr>
          <w:rFonts w:cstheme="minorHAnsi"/>
        </w:rPr>
        <w:t xml:space="preserve">Opstellen concept intentieovereenkomst </w:t>
      </w:r>
    </w:p>
    <w:p w14:paraId="0F06C8A3" w14:textId="3DDC5751" w:rsidR="00722E41" w:rsidRPr="00722E41" w:rsidRDefault="009B1350" w:rsidP="00722E41">
      <w:pPr>
        <w:pStyle w:val="Geenafstand"/>
        <w:numPr>
          <w:ilvl w:val="2"/>
          <w:numId w:val="20"/>
        </w:numPr>
        <w:ind w:left="1506"/>
        <w:rPr>
          <w:rFonts w:cstheme="minorHAnsi"/>
        </w:rPr>
      </w:pPr>
      <w:r w:rsidRPr="00E130B5">
        <w:rPr>
          <w:rFonts w:cstheme="minorHAnsi"/>
        </w:rPr>
        <w:t xml:space="preserve">bespreken concept intern  en laten aanpassen </w:t>
      </w:r>
      <w:proofErr w:type="spellStart"/>
      <w:r w:rsidRPr="00E130B5">
        <w:rPr>
          <w:rFonts w:cstheme="minorHAnsi"/>
        </w:rPr>
        <w:t>nav</w:t>
      </w:r>
      <w:proofErr w:type="spellEnd"/>
      <w:r w:rsidR="00722E41">
        <w:rPr>
          <w:rFonts w:cstheme="minorHAnsi"/>
        </w:rPr>
        <w:t xml:space="preserve"> opmerkingen gemeente</w:t>
      </w:r>
    </w:p>
    <w:p w14:paraId="55AD4228" w14:textId="6D0A499E" w:rsidR="009B1350" w:rsidRPr="005B35D4" w:rsidRDefault="009B1350" w:rsidP="009B1350">
      <w:pPr>
        <w:pStyle w:val="Geenafstand"/>
        <w:numPr>
          <w:ilvl w:val="2"/>
          <w:numId w:val="20"/>
        </w:numPr>
        <w:ind w:left="1506"/>
        <w:rPr>
          <w:rFonts w:cstheme="minorHAnsi"/>
        </w:rPr>
      </w:pPr>
      <w:r w:rsidRPr="005B35D4">
        <w:rPr>
          <w:rFonts w:cstheme="minorHAnsi"/>
        </w:rPr>
        <w:lastRenderedPageBreak/>
        <w:t xml:space="preserve">bijeenkomst: </w:t>
      </w:r>
      <w:r w:rsidRPr="0042365A">
        <w:rPr>
          <w:rFonts w:cstheme="minorHAnsi"/>
        </w:rPr>
        <w:t>bespreken en vaststellen</w:t>
      </w:r>
      <w:r>
        <w:rPr>
          <w:rFonts w:cstheme="minorHAnsi"/>
        </w:rPr>
        <w:t xml:space="preserve"> </w:t>
      </w:r>
      <w:r w:rsidRPr="005B35D4">
        <w:rPr>
          <w:rFonts w:cstheme="minorHAnsi"/>
        </w:rPr>
        <w:t>concept met deelnemers en wijkraad;</w:t>
      </w:r>
    </w:p>
    <w:p w14:paraId="72CFDE22" w14:textId="77777777" w:rsidR="009B1350" w:rsidRDefault="009B1350" w:rsidP="009B1350">
      <w:pPr>
        <w:pStyle w:val="Geenafstand"/>
        <w:numPr>
          <w:ilvl w:val="2"/>
          <w:numId w:val="20"/>
        </w:numPr>
        <w:ind w:left="1506"/>
        <w:rPr>
          <w:rFonts w:cstheme="minorHAnsi"/>
        </w:rPr>
      </w:pPr>
      <w:r w:rsidRPr="005B35D4">
        <w:rPr>
          <w:rFonts w:cstheme="minorHAnsi"/>
        </w:rPr>
        <w:t>nota van B&amp;W intentieovereenkomst</w:t>
      </w:r>
    </w:p>
    <w:p w14:paraId="2B89A3E2" w14:textId="77777777" w:rsidR="009B1350" w:rsidRPr="005B35D4" w:rsidRDefault="009B1350" w:rsidP="009B1350">
      <w:pPr>
        <w:pStyle w:val="Geenafstand"/>
        <w:ind w:left="1506"/>
        <w:rPr>
          <w:rFonts w:cstheme="minorHAnsi"/>
        </w:rPr>
      </w:pPr>
    </w:p>
    <w:p w14:paraId="5A60CD5F" w14:textId="77777777" w:rsidR="009B1350" w:rsidRPr="0042365A" w:rsidRDefault="009B1350" w:rsidP="009B1350">
      <w:pPr>
        <w:pStyle w:val="Geenafstand"/>
        <w:numPr>
          <w:ilvl w:val="0"/>
          <w:numId w:val="9"/>
        </w:numPr>
        <w:ind w:left="786"/>
        <w:rPr>
          <w:rFonts w:cstheme="minorHAnsi"/>
          <w:u w:val="single"/>
        </w:rPr>
      </w:pPr>
      <w:r w:rsidRPr="0042365A">
        <w:rPr>
          <w:rFonts w:cstheme="minorHAnsi"/>
          <w:u w:val="single"/>
        </w:rPr>
        <w:t>ondertekening intentieovereenkomst gemeente en deelnemers  (go/no go) incl. - definitieve keuze varianten en beheerscenario</w:t>
      </w:r>
    </w:p>
    <w:p w14:paraId="4EB39F29" w14:textId="77777777" w:rsidR="009B1350" w:rsidRPr="005B35D4" w:rsidRDefault="009B1350" w:rsidP="009B1350">
      <w:pPr>
        <w:pStyle w:val="Geenafstand"/>
        <w:ind w:left="1146"/>
        <w:rPr>
          <w:rFonts w:cstheme="minorHAnsi"/>
        </w:rPr>
      </w:pPr>
    </w:p>
    <w:p w14:paraId="5BEDC614" w14:textId="4BECB7AC" w:rsidR="009B1350" w:rsidRPr="005B35D4" w:rsidRDefault="009B1350" w:rsidP="009B1350">
      <w:pPr>
        <w:pStyle w:val="Geenafstand"/>
        <w:numPr>
          <w:ilvl w:val="0"/>
          <w:numId w:val="9"/>
        </w:numPr>
        <w:ind w:left="786"/>
        <w:rPr>
          <w:rFonts w:cstheme="minorHAnsi"/>
          <w:u w:val="single"/>
        </w:rPr>
      </w:pPr>
      <w:r w:rsidRPr="005B35D4">
        <w:rPr>
          <w:rFonts w:cstheme="minorHAnsi"/>
          <w:u w:val="single"/>
        </w:rPr>
        <w:t>Uitvoeringsplan</w:t>
      </w:r>
      <w:r w:rsidR="0042365A">
        <w:rPr>
          <w:rFonts w:cstheme="minorHAnsi"/>
          <w:u w:val="single"/>
        </w:rPr>
        <w:t xml:space="preserve"> realisatie</w:t>
      </w:r>
    </w:p>
    <w:p w14:paraId="4BD4D378" w14:textId="77777777" w:rsidR="009B1350" w:rsidRDefault="009B1350" w:rsidP="009B1350">
      <w:pPr>
        <w:pStyle w:val="Geenafstand"/>
        <w:numPr>
          <w:ilvl w:val="1"/>
          <w:numId w:val="9"/>
        </w:numPr>
        <w:ind w:left="1636"/>
        <w:rPr>
          <w:rFonts w:cstheme="minorHAnsi"/>
        </w:rPr>
      </w:pPr>
      <w:r w:rsidRPr="005B35D4">
        <w:rPr>
          <w:rFonts w:cstheme="minorHAnsi"/>
        </w:rPr>
        <w:t>maken concept</w:t>
      </w:r>
    </w:p>
    <w:p w14:paraId="3EC17324" w14:textId="3E9EEA07" w:rsidR="009B1350" w:rsidRPr="00CC6891" w:rsidRDefault="009B1350" w:rsidP="009B1350">
      <w:pPr>
        <w:pStyle w:val="Geenafstand"/>
        <w:numPr>
          <w:ilvl w:val="1"/>
          <w:numId w:val="9"/>
        </w:numPr>
        <w:ind w:left="1636"/>
        <w:rPr>
          <w:rFonts w:cstheme="minorHAnsi"/>
        </w:rPr>
      </w:pPr>
      <w:r w:rsidRPr="00CC6891">
        <w:rPr>
          <w:rFonts w:cstheme="minorHAnsi"/>
        </w:rPr>
        <w:t xml:space="preserve">bespreken concept intern </w:t>
      </w:r>
      <w:r w:rsidR="00CC6891">
        <w:rPr>
          <w:rFonts w:cstheme="minorHAnsi"/>
        </w:rPr>
        <w:t xml:space="preserve">gemeente Haarlem </w:t>
      </w:r>
      <w:r w:rsidRPr="00CC6891">
        <w:rPr>
          <w:rFonts w:cstheme="minorHAnsi"/>
        </w:rPr>
        <w:t xml:space="preserve">en laten aanpassen </w:t>
      </w:r>
      <w:proofErr w:type="spellStart"/>
      <w:r w:rsidRPr="00CC6891">
        <w:rPr>
          <w:rFonts w:cstheme="minorHAnsi"/>
        </w:rPr>
        <w:t>nav</w:t>
      </w:r>
      <w:proofErr w:type="spellEnd"/>
      <w:r w:rsidR="00722E41">
        <w:rPr>
          <w:rFonts w:cstheme="minorHAnsi"/>
        </w:rPr>
        <w:t xml:space="preserve"> opmerkingen gemeente</w:t>
      </w:r>
    </w:p>
    <w:p w14:paraId="1E6B1009" w14:textId="77777777" w:rsidR="009B1350" w:rsidRPr="00CC6891" w:rsidRDefault="009B1350" w:rsidP="009B1350">
      <w:pPr>
        <w:pStyle w:val="Geenafstand"/>
        <w:numPr>
          <w:ilvl w:val="1"/>
          <w:numId w:val="9"/>
        </w:numPr>
        <w:ind w:left="1636"/>
        <w:rPr>
          <w:rFonts w:cstheme="minorHAnsi"/>
        </w:rPr>
      </w:pPr>
      <w:r w:rsidRPr="00CC6891">
        <w:rPr>
          <w:rFonts w:eastAsia="Times New Roman" w:cstheme="minorHAnsi"/>
          <w:color w:val="000000"/>
          <w:lang w:eastAsia="nl-NL"/>
        </w:rPr>
        <w:t>Bespreken met deelnemers en wijkraad en Rijnland</w:t>
      </w:r>
    </w:p>
    <w:p w14:paraId="0C52E896" w14:textId="77777777" w:rsidR="009B1350" w:rsidRPr="005B35D4" w:rsidRDefault="009B1350" w:rsidP="009B1350">
      <w:pPr>
        <w:pStyle w:val="Geenafstand"/>
        <w:numPr>
          <w:ilvl w:val="1"/>
          <w:numId w:val="9"/>
        </w:numPr>
        <w:ind w:left="1636"/>
        <w:rPr>
          <w:rFonts w:cstheme="minorHAnsi"/>
        </w:rPr>
      </w:pPr>
      <w:r w:rsidRPr="005B35D4">
        <w:rPr>
          <w:rFonts w:cstheme="minorHAnsi"/>
        </w:rPr>
        <w:t>definitief maken plan</w:t>
      </w:r>
    </w:p>
    <w:p w14:paraId="63B188A0" w14:textId="77777777" w:rsidR="009B1350" w:rsidRPr="005B35D4" w:rsidRDefault="009B1350" w:rsidP="009B1350">
      <w:pPr>
        <w:pStyle w:val="Geenafstand"/>
        <w:ind w:left="1146"/>
        <w:rPr>
          <w:rFonts w:cstheme="minorHAnsi"/>
        </w:rPr>
      </w:pPr>
    </w:p>
    <w:p w14:paraId="2CD33C91" w14:textId="77777777" w:rsidR="009B1350" w:rsidRPr="005B35D4" w:rsidRDefault="009B1350" w:rsidP="009B1350">
      <w:pPr>
        <w:pStyle w:val="Geenafstand"/>
        <w:numPr>
          <w:ilvl w:val="0"/>
          <w:numId w:val="9"/>
        </w:numPr>
        <w:ind w:left="786"/>
        <w:rPr>
          <w:rFonts w:cstheme="minorHAnsi"/>
          <w:u w:val="single"/>
        </w:rPr>
      </w:pPr>
      <w:r w:rsidRPr="005B35D4">
        <w:rPr>
          <w:rFonts w:cstheme="minorHAnsi"/>
          <w:u w:val="single"/>
        </w:rPr>
        <w:t>Samenwerkingsovereenkomst gemeente en deelnemers</w:t>
      </w:r>
    </w:p>
    <w:p w14:paraId="3EC7435E" w14:textId="16C953CB" w:rsidR="009B1350" w:rsidRPr="00CC6891" w:rsidRDefault="009B1350" w:rsidP="009B1350">
      <w:pPr>
        <w:pStyle w:val="Geenafstand"/>
        <w:numPr>
          <w:ilvl w:val="1"/>
          <w:numId w:val="9"/>
        </w:numPr>
        <w:ind w:left="1636"/>
        <w:rPr>
          <w:rFonts w:cstheme="minorHAnsi"/>
        </w:rPr>
      </w:pPr>
      <w:r w:rsidRPr="00CC6891">
        <w:rPr>
          <w:rFonts w:cstheme="minorHAnsi"/>
        </w:rPr>
        <w:t xml:space="preserve">uitwerking juridische tekstvoorstellen </w:t>
      </w:r>
      <w:proofErr w:type="spellStart"/>
      <w:r w:rsidRPr="00CC6891">
        <w:rPr>
          <w:rFonts w:cstheme="minorHAnsi"/>
        </w:rPr>
        <w:t>obv</w:t>
      </w:r>
      <w:proofErr w:type="spellEnd"/>
      <w:r w:rsidRPr="00CC6891">
        <w:rPr>
          <w:rFonts w:cstheme="minorHAnsi"/>
        </w:rPr>
        <w:t xml:space="preserve"> gekozen scenario en varianten</w:t>
      </w:r>
    </w:p>
    <w:p w14:paraId="7D704BEE" w14:textId="7F8E8081" w:rsidR="009B1350" w:rsidRPr="00CC6891" w:rsidRDefault="009B1350" w:rsidP="009B1350">
      <w:pPr>
        <w:pStyle w:val="Geenafstand"/>
        <w:numPr>
          <w:ilvl w:val="1"/>
          <w:numId w:val="9"/>
        </w:numPr>
        <w:ind w:left="1636"/>
        <w:rPr>
          <w:rFonts w:cstheme="minorHAnsi"/>
        </w:rPr>
      </w:pPr>
      <w:r w:rsidRPr="00CC6891">
        <w:rPr>
          <w:rFonts w:cstheme="minorHAnsi"/>
        </w:rPr>
        <w:t xml:space="preserve">concept bespreken en laten aanpassen </w:t>
      </w:r>
      <w:proofErr w:type="spellStart"/>
      <w:r w:rsidRPr="00CC6891">
        <w:rPr>
          <w:rFonts w:cstheme="minorHAnsi"/>
        </w:rPr>
        <w:t>nav</w:t>
      </w:r>
      <w:proofErr w:type="spellEnd"/>
      <w:r w:rsidR="00722E41">
        <w:rPr>
          <w:rFonts w:cstheme="minorHAnsi"/>
        </w:rPr>
        <w:t xml:space="preserve"> opmerkingen gemeente</w:t>
      </w:r>
    </w:p>
    <w:p w14:paraId="581DE10C" w14:textId="77777777" w:rsidR="009B1350" w:rsidRPr="00CC6891" w:rsidRDefault="009B1350" w:rsidP="009B1350">
      <w:pPr>
        <w:pStyle w:val="Geenafstand"/>
        <w:numPr>
          <w:ilvl w:val="1"/>
          <w:numId w:val="9"/>
        </w:numPr>
        <w:ind w:left="1636"/>
        <w:rPr>
          <w:rFonts w:cstheme="minorHAnsi"/>
        </w:rPr>
      </w:pPr>
      <w:r w:rsidRPr="00CC6891">
        <w:rPr>
          <w:rFonts w:cstheme="minorHAnsi"/>
        </w:rPr>
        <w:t>opstellen concept samenwerkingsovereenkomst</w:t>
      </w:r>
      <w:r w:rsidRPr="00CC6891">
        <w:rPr>
          <w:rFonts w:cstheme="minorHAnsi"/>
        </w:rPr>
        <w:tab/>
      </w:r>
    </w:p>
    <w:p w14:paraId="0D4F5F4E" w14:textId="6051799B" w:rsidR="009B1350" w:rsidRPr="00CC6891" w:rsidRDefault="009B1350" w:rsidP="009B1350">
      <w:pPr>
        <w:pStyle w:val="Geenafstand"/>
        <w:numPr>
          <w:ilvl w:val="1"/>
          <w:numId w:val="9"/>
        </w:numPr>
        <w:ind w:left="1636"/>
        <w:rPr>
          <w:rFonts w:cstheme="minorHAnsi"/>
        </w:rPr>
      </w:pPr>
      <w:r w:rsidRPr="00CC6891">
        <w:rPr>
          <w:rFonts w:cstheme="minorHAnsi"/>
        </w:rPr>
        <w:t xml:space="preserve">concept bespreken en laten aanpassen </w:t>
      </w:r>
      <w:proofErr w:type="spellStart"/>
      <w:r w:rsidRPr="00CC6891">
        <w:rPr>
          <w:rFonts w:cstheme="minorHAnsi"/>
        </w:rPr>
        <w:t>nav</w:t>
      </w:r>
      <w:proofErr w:type="spellEnd"/>
      <w:r w:rsidR="00722E41">
        <w:rPr>
          <w:rFonts w:cstheme="minorHAnsi"/>
        </w:rPr>
        <w:t xml:space="preserve"> opmerkingen gemeente</w:t>
      </w:r>
    </w:p>
    <w:p w14:paraId="3907F3ED" w14:textId="44A04A0B" w:rsidR="009B1350" w:rsidRPr="005B35D4" w:rsidRDefault="009B1350" w:rsidP="009B1350">
      <w:pPr>
        <w:pStyle w:val="Geenafstand"/>
        <w:numPr>
          <w:ilvl w:val="1"/>
          <w:numId w:val="9"/>
        </w:numPr>
        <w:ind w:left="1636"/>
        <w:rPr>
          <w:rFonts w:cstheme="minorHAnsi"/>
        </w:rPr>
      </w:pPr>
      <w:r w:rsidRPr="005B35D4">
        <w:rPr>
          <w:rFonts w:cstheme="minorHAnsi"/>
        </w:rPr>
        <w:t>bijeenkomst: bespreken concept met deelnemers en wijkraad;</w:t>
      </w:r>
    </w:p>
    <w:p w14:paraId="0125949B" w14:textId="77777777" w:rsidR="009B1350" w:rsidRPr="005C4927" w:rsidRDefault="009B1350" w:rsidP="009B1350">
      <w:pPr>
        <w:pStyle w:val="Geenafstand"/>
        <w:numPr>
          <w:ilvl w:val="1"/>
          <w:numId w:val="9"/>
        </w:numPr>
        <w:ind w:left="1636"/>
        <w:rPr>
          <w:rFonts w:cstheme="minorHAnsi"/>
        </w:rPr>
      </w:pPr>
      <w:r w:rsidRPr="005B35D4">
        <w:rPr>
          <w:rFonts w:cstheme="minorHAnsi"/>
        </w:rPr>
        <w:t xml:space="preserve">nota van B&amp;W definitieve samenwerkingsovereenkomst </w:t>
      </w:r>
    </w:p>
    <w:p w14:paraId="19C2B90E" w14:textId="77777777" w:rsidR="009B1350" w:rsidRPr="005B35D4" w:rsidRDefault="009B1350" w:rsidP="009B1350">
      <w:pPr>
        <w:pStyle w:val="Geenafstand"/>
        <w:numPr>
          <w:ilvl w:val="1"/>
          <w:numId w:val="9"/>
        </w:numPr>
        <w:ind w:left="1636"/>
        <w:rPr>
          <w:rFonts w:cstheme="minorHAnsi"/>
        </w:rPr>
      </w:pPr>
      <w:r w:rsidRPr="005B35D4">
        <w:rPr>
          <w:rFonts w:cstheme="minorHAnsi"/>
        </w:rPr>
        <w:t>ondertekening samenwerkingsovereenkomst gemeente en deelnemers  (go/no go)</w:t>
      </w:r>
    </w:p>
    <w:p w14:paraId="5E421125" w14:textId="77777777" w:rsidR="009B1350" w:rsidRPr="005B35D4" w:rsidRDefault="009B1350" w:rsidP="009B1350">
      <w:pPr>
        <w:pStyle w:val="Geenafstand"/>
        <w:ind w:left="786"/>
        <w:rPr>
          <w:rFonts w:cstheme="minorHAnsi"/>
          <w:u w:val="single"/>
        </w:rPr>
      </w:pPr>
    </w:p>
    <w:p w14:paraId="2798B396" w14:textId="77777777" w:rsidR="009B1350" w:rsidRPr="005B35D4" w:rsidRDefault="009B1350" w:rsidP="009B1350">
      <w:pPr>
        <w:pStyle w:val="Geenafstand"/>
        <w:numPr>
          <w:ilvl w:val="0"/>
          <w:numId w:val="9"/>
        </w:numPr>
        <w:ind w:left="786"/>
        <w:rPr>
          <w:rFonts w:cstheme="minorHAnsi"/>
        </w:rPr>
      </w:pPr>
      <w:r w:rsidRPr="005B35D4">
        <w:rPr>
          <w:rFonts w:cstheme="minorHAnsi"/>
          <w:u w:val="single"/>
        </w:rPr>
        <w:t>bestuurlijke afspraken met het Hoogheemraadschap van Rijnland (hierna Rijnland) over deelname aan de praktijkproef:</w:t>
      </w:r>
    </w:p>
    <w:p w14:paraId="282E5C4F" w14:textId="77777777" w:rsidR="009B1350" w:rsidRPr="005B35D4" w:rsidRDefault="009B1350" w:rsidP="009B1350">
      <w:pPr>
        <w:pStyle w:val="Geenafstand"/>
        <w:ind w:left="426"/>
        <w:rPr>
          <w:rFonts w:cstheme="minorHAnsi"/>
        </w:rPr>
      </w:pPr>
    </w:p>
    <w:p w14:paraId="1597FBDF" w14:textId="77777777" w:rsidR="009B1350" w:rsidRPr="00CC6891" w:rsidRDefault="009B1350" w:rsidP="009B1350">
      <w:pPr>
        <w:pStyle w:val="Geenafstand"/>
        <w:numPr>
          <w:ilvl w:val="1"/>
          <w:numId w:val="9"/>
        </w:numPr>
        <w:ind w:left="1636"/>
        <w:rPr>
          <w:rFonts w:cstheme="minorHAnsi"/>
        </w:rPr>
      </w:pPr>
      <w:r w:rsidRPr="00CC6891">
        <w:rPr>
          <w:rFonts w:cstheme="minorHAnsi"/>
        </w:rPr>
        <w:t>opstellen concept afspraak</w:t>
      </w:r>
    </w:p>
    <w:p w14:paraId="02A66432" w14:textId="544563C8" w:rsidR="009B1350" w:rsidRPr="00CC6891" w:rsidRDefault="009B1350" w:rsidP="009B1350">
      <w:pPr>
        <w:pStyle w:val="Geenafstand"/>
        <w:numPr>
          <w:ilvl w:val="1"/>
          <w:numId w:val="9"/>
        </w:numPr>
        <w:ind w:left="1636"/>
        <w:rPr>
          <w:rFonts w:cstheme="minorHAnsi"/>
        </w:rPr>
      </w:pPr>
      <w:r w:rsidRPr="00CC6891">
        <w:rPr>
          <w:rFonts w:cstheme="minorHAnsi"/>
        </w:rPr>
        <w:t xml:space="preserve">bespreken concept intern en laten aanpassen </w:t>
      </w:r>
      <w:proofErr w:type="spellStart"/>
      <w:r w:rsidRPr="00CC6891">
        <w:rPr>
          <w:rFonts w:cstheme="minorHAnsi"/>
        </w:rPr>
        <w:t>nav</w:t>
      </w:r>
      <w:proofErr w:type="spellEnd"/>
    </w:p>
    <w:p w14:paraId="445E7EE5" w14:textId="77777777" w:rsidR="009B1350" w:rsidRPr="005B35D4" w:rsidRDefault="009B1350" w:rsidP="009B1350">
      <w:pPr>
        <w:pStyle w:val="Geenafstand"/>
        <w:numPr>
          <w:ilvl w:val="1"/>
          <w:numId w:val="9"/>
        </w:numPr>
        <w:ind w:left="1636"/>
        <w:rPr>
          <w:rFonts w:cstheme="minorHAnsi"/>
        </w:rPr>
      </w:pPr>
      <w:r w:rsidRPr="005B35D4">
        <w:rPr>
          <w:rFonts w:cstheme="minorHAnsi"/>
        </w:rPr>
        <w:t>bijeenkomst: bespreken concept met Rijnland</w:t>
      </w:r>
    </w:p>
    <w:p w14:paraId="783701E3" w14:textId="77777777" w:rsidR="009B1350" w:rsidRPr="005B35D4" w:rsidRDefault="009B1350" w:rsidP="009B1350">
      <w:pPr>
        <w:pStyle w:val="Geenafstand"/>
        <w:numPr>
          <w:ilvl w:val="1"/>
          <w:numId w:val="9"/>
        </w:numPr>
        <w:ind w:left="1636"/>
        <w:rPr>
          <w:rFonts w:cstheme="minorHAnsi"/>
        </w:rPr>
      </w:pPr>
      <w:r w:rsidRPr="005B35D4">
        <w:rPr>
          <w:rFonts w:cstheme="minorHAnsi"/>
        </w:rPr>
        <w:t xml:space="preserve">nota van B&amp;W definitieve bestuurlijke afspraak </w:t>
      </w:r>
    </w:p>
    <w:p w14:paraId="71506B7B" w14:textId="77777777" w:rsidR="009B1350" w:rsidRPr="005B35D4" w:rsidRDefault="009B1350" w:rsidP="009B1350">
      <w:pPr>
        <w:pStyle w:val="Geenafstand"/>
        <w:numPr>
          <w:ilvl w:val="1"/>
          <w:numId w:val="9"/>
        </w:numPr>
        <w:ind w:left="1636"/>
        <w:rPr>
          <w:rFonts w:cstheme="minorHAnsi"/>
        </w:rPr>
      </w:pPr>
      <w:r w:rsidRPr="005B35D4">
        <w:rPr>
          <w:rFonts w:cstheme="minorHAnsi"/>
        </w:rPr>
        <w:t>ondertekening bestuurlijke afspraak gemeente en Rijnland</w:t>
      </w:r>
    </w:p>
    <w:p w14:paraId="35383E01" w14:textId="77777777" w:rsidR="009B1350" w:rsidRPr="005B35D4" w:rsidRDefault="009B1350" w:rsidP="009B1350">
      <w:pPr>
        <w:rPr>
          <w:rFonts w:cstheme="minorHAnsi"/>
          <w:b/>
          <w:bCs/>
        </w:rPr>
      </w:pPr>
    </w:p>
    <w:p w14:paraId="49AF6AA1" w14:textId="77777777" w:rsidR="009B1350" w:rsidRPr="00CC6891" w:rsidRDefault="009B1350" w:rsidP="009B1350">
      <w:pPr>
        <w:ind w:left="360"/>
        <w:rPr>
          <w:rFonts w:cstheme="minorHAnsi"/>
          <w:b/>
          <w:bCs/>
        </w:rPr>
      </w:pPr>
      <w:r w:rsidRPr="00CC6891">
        <w:rPr>
          <w:rFonts w:cstheme="minorHAnsi"/>
          <w:b/>
          <w:bCs/>
        </w:rPr>
        <w:t xml:space="preserve">fase 2:  Uitvoering: </w:t>
      </w:r>
    </w:p>
    <w:p w14:paraId="699A7A27" w14:textId="77777777" w:rsidR="009B1350" w:rsidRPr="00CC6891" w:rsidRDefault="009B1350" w:rsidP="009B1350">
      <w:pPr>
        <w:pStyle w:val="Geenafstand"/>
        <w:numPr>
          <w:ilvl w:val="0"/>
          <w:numId w:val="10"/>
        </w:numPr>
        <w:ind w:left="1080"/>
        <w:rPr>
          <w:rFonts w:cstheme="minorHAnsi"/>
        </w:rPr>
      </w:pPr>
      <w:r w:rsidRPr="00CC6891">
        <w:rPr>
          <w:rFonts w:cstheme="minorHAnsi"/>
        </w:rPr>
        <w:t>Aanleggen drainages en monitoringsmeetnet en tussentijds overleg met aannemer, wijkraad en deelnemers</w:t>
      </w:r>
    </w:p>
    <w:p w14:paraId="664D17F0" w14:textId="77777777" w:rsidR="009B1350" w:rsidRPr="00CC6891" w:rsidRDefault="009B1350" w:rsidP="009B1350">
      <w:pPr>
        <w:pStyle w:val="Geenafstand"/>
        <w:numPr>
          <w:ilvl w:val="0"/>
          <w:numId w:val="10"/>
        </w:numPr>
        <w:ind w:left="1080"/>
        <w:rPr>
          <w:rFonts w:cstheme="minorHAnsi"/>
        </w:rPr>
      </w:pPr>
      <w:r w:rsidRPr="00CC6891">
        <w:rPr>
          <w:rFonts w:cstheme="minorHAnsi"/>
        </w:rPr>
        <w:t>Uitvoeren haalbaarheidsonderzoek</w:t>
      </w:r>
    </w:p>
    <w:p w14:paraId="369C3000" w14:textId="77777777" w:rsidR="009B1350" w:rsidRPr="00CC6891" w:rsidRDefault="009B1350" w:rsidP="009B1350">
      <w:pPr>
        <w:pStyle w:val="Geenafstand"/>
        <w:numPr>
          <w:ilvl w:val="1"/>
          <w:numId w:val="10"/>
        </w:numPr>
        <w:ind w:left="1440"/>
        <w:rPr>
          <w:rFonts w:cstheme="minorHAnsi"/>
        </w:rPr>
      </w:pPr>
      <w:r w:rsidRPr="00CC6891">
        <w:rPr>
          <w:rFonts w:cstheme="minorHAnsi"/>
        </w:rPr>
        <w:t>aanleg monitoringsmeetnet</w:t>
      </w:r>
    </w:p>
    <w:p w14:paraId="20EA335D" w14:textId="77777777" w:rsidR="009B1350" w:rsidRPr="00CC6891" w:rsidRDefault="009B1350" w:rsidP="009B1350">
      <w:pPr>
        <w:pStyle w:val="Geenafstand"/>
        <w:numPr>
          <w:ilvl w:val="1"/>
          <w:numId w:val="10"/>
        </w:numPr>
        <w:ind w:left="1440"/>
        <w:rPr>
          <w:rFonts w:cstheme="minorHAnsi"/>
        </w:rPr>
      </w:pPr>
      <w:r w:rsidRPr="00CC6891">
        <w:rPr>
          <w:rFonts w:cstheme="minorHAnsi"/>
        </w:rPr>
        <w:t xml:space="preserve">Monitoren effecten en tussentijds overleg met wijkraad en deelnemers; </w:t>
      </w:r>
    </w:p>
    <w:p w14:paraId="53C13593" w14:textId="77777777" w:rsidR="009B1350" w:rsidRPr="00CC6891" w:rsidRDefault="009B1350" w:rsidP="009B1350">
      <w:pPr>
        <w:pStyle w:val="Geenafstand"/>
        <w:numPr>
          <w:ilvl w:val="1"/>
          <w:numId w:val="10"/>
        </w:numPr>
        <w:ind w:left="1440"/>
        <w:rPr>
          <w:rFonts w:cstheme="minorHAnsi"/>
        </w:rPr>
      </w:pPr>
      <w:r w:rsidRPr="00CC6891">
        <w:rPr>
          <w:rFonts w:cstheme="minorHAnsi"/>
        </w:rPr>
        <w:t xml:space="preserve">opstellen Concept haalbaarheidsonderzoek (Evaluatie en conclusies praktijkproef)  </w:t>
      </w:r>
    </w:p>
    <w:p w14:paraId="36312A7C" w14:textId="77777777" w:rsidR="009B1350" w:rsidRPr="00CC6891" w:rsidRDefault="009B1350" w:rsidP="009B1350">
      <w:pPr>
        <w:pStyle w:val="Geenafstand"/>
        <w:numPr>
          <w:ilvl w:val="1"/>
          <w:numId w:val="10"/>
        </w:numPr>
        <w:ind w:left="1440"/>
        <w:rPr>
          <w:rFonts w:cstheme="minorHAnsi"/>
        </w:rPr>
      </w:pPr>
      <w:r w:rsidRPr="00CC6891">
        <w:rPr>
          <w:rFonts w:cstheme="minorHAnsi"/>
        </w:rPr>
        <w:t>Concept bespreken Met gemeente</w:t>
      </w:r>
    </w:p>
    <w:p w14:paraId="1737A7F9" w14:textId="77777777" w:rsidR="009B1350" w:rsidRPr="00CC6891" w:rsidRDefault="009B1350" w:rsidP="009B1350">
      <w:pPr>
        <w:pStyle w:val="Geenafstand"/>
        <w:numPr>
          <w:ilvl w:val="1"/>
          <w:numId w:val="10"/>
        </w:numPr>
        <w:ind w:left="1440"/>
        <w:rPr>
          <w:rFonts w:cstheme="minorHAnsi"/>
        </w:rPr>
      </w:pPr>
      <w:r w:rsidRPr="00CC6891">
        <w:rPr>
          <w:rFonts w:cstheme="minorHAnsi"/>
        </w:rPr>
        <w:t>bespreken concept deelnemers, wijkraad en Rijnland en gemeente</w:t>
      </w:r>
    </w:p>
    <w:p w14:paraId="4D33B587" w14:textId="77777777" w:rsidR="009B1350" w:rsidRPr="005B35D4" w:rsidRDefault="009B1350" w:rsidP="009B1350">
      <w:pPr>
        <w:pStyle w:val="Geenafstand"/>
        <w:ind w:left="720"/>
        <w:rPr>
          <w:rFonts w:cstheme="minorHAnsi"/>
        </w:rPr>
      </w:pPr>
    </w:p>
    <w:p w14:paraId="53C7CD1D" w14:textId="77777777" w:rsidR="009B1350" w:rsidRPr="005B35D4" w:rsidRDefault="009B1350" w:rsidP="009B1350">
      <w:pPr>
        <w:pStyle w:val="Geenafstand"/>
        <w:ind w:left="720"/>
        <w:rPr>
          <w:rFonts w:cstheme="minorHAnsi"/>
        </w:rPr>
      </w:pPr>
    </w:p>
    <w:p w14:paraId="3314BFE8" w14:textId="77777777" w:rsidR="009B1350" w:rsidRPr="005B35D4" w:rsidRDefault="009B1350" w:rsidP="009B1350">
      <w:pPr>
        <w:pStyle w:val="Kop2"/>
        <w:numPr>
          <w:ilvl w:val="2"/>
          <w:numId w:val="15"/>
        </w:numPr>
        <w:tabs>
          <w:tab w:val="num" w:pos="1277"/>
        </w:tabs>
        <w:ind w:left="1277" w:hanging="851"/>
        <w:rPr>
          <w:rStyle w:val="Kop3Char"/>
          <w:rFonts w:asciiTheme="minorHAnsi" w:hAnsiTheme="minorHAnsi" w:cstheme="minorHAnsi"/>
        </w:rPr>
      </w:pPr>
      <w:bookmarkStart w:id="16" w:name="_Toc135902547"/>
      <w:proofErr w:type="spellStart"/>
      <w:r w:rsidRPr="005B35D4">
        <w:rPr>
          <w:rStyle w:val="Kop3Char"/>
          <w:rFonts w:asciiTheme="minorHAnsi" w:hAnsiTheme="minorHAnsi" w:cstheme="minorHAnsi"/>
        </w:rPr>
        <w:t>Producten</w:t>
      </w:r>
      <w:bookmarkEnd w:id="16"/>
      <w:proofErr w:type="spellEnd"/>
    </w:p>
    <w:p w14:paraId="3E12F01D" w14:textId="2927E35A" w:rsidR="009B1350" w:rsidRPr="00CC6891" w:rsidRDefault="009B1350" w:rsidP="009B1350">
      <w:pPr>
        <w:pStyle w:val="Geenafstand"/>
        <w:ind w:left="360"/>
        <w:rPr>
          <w:rFonts w:cstheme="minorHAnsi"/>
        </w:rPr>
      </w:pPr>
      <w:r w:rsidRPr="005B35D4">
        <w:rPr>
          <w:rFonts w:cstheme="minorHAnsi"/>
        </w:rPr>
        <w:t xml:space="preserve">PCM geeft sturing op </w:t>
      </w:r>
      <w:r w:rsidR="00CC6891">
        <w:rPr>
          <w:rFonts w:cstheme="minorHAnsi"/>
        </w:rPr>
        <w:t xml:space="preserve">de </w:t>
      </w:r>
      <w:r w:rsidRPr="005B35D4">
        <w:rPr>
          <w:rFonts w:cstheme="minorHAnsi"/>
        </w:rPr>
        <w:t>te leveren producten en planning in nauwe samenwerking met en inhoudelijke actualisering van BBOR-beleid en beheer, PCM-t</w:t>
      </w:r>
      <w:r w:rsidR="00CC6891">
        <w:rPr>
          <w:rFonts w:cstheme="minorHAnsi"/>
        </w:rPr>
        <w:t>echnisch</w:t>
      </w:r>
      <w:r w:rsidRPr="005B35D4">
        <w:rPr>
          <w:rFonts w:cstheme="minorHAnsi"/>
        </w:rPr>
        <w:t xml:space="preserve"> advies, programma</w:t>
      </w:r>
      <w:r>
        <w:rPr>
          <w:rFonts w:cstheme="minorHAnsi"/>
        </w:rPr>
        <w:t>-</w:t>
      </w:r>
      <w:r w:rsidRPr="005B35D4">
        <w:rPr>
          <w:rFonts w:cstheme="minorHAnsi"/>
        </w:rPr>
        <w:t xml:space="preserve"> en </w:t>
      </w:r>
      <w:r w:rsidRPr="00CC6891">
        <w:rPr>
          <w:rFonts w:cstheme="minorHAnsi"/>
        </w:rPr>
        <w:t>gebiedsmanagement, bestuur en communicatie en Juridische zaken. PCM is ook verantwoordelijk voor het omgevingsmanagement in de wijk</w:t>
      </w:r>
      <w:r w:rsidR="000C7E16">
        <w:rPr>
          <w:rFonts w:cstheme="minorHAnsi"/>
        </w:rPr>
        <w:t>.</w:t>
      </w:r>
      <w:r w:rsidRPr="00CC6891">
        <w:rPr>
          <w:rFonts w:cstheme="minorHAnsi"/>
        </w:rPr>
        <w:t xml:space="preserve"> Een ervaren omgevingsmanager is </w:t>
      </w:r>
      <w:r w:rsidR="00722E41">
        <w:rPr>
          <w:rFonts w:cstheme="minorHAnsi"/>
        </w:rPr>
        <w:t xml:space="preserve">daarom </w:t>
      </w:r>
      <w:r w:rsidRPr="00CC6891">
        <w:rPr>
          <w:rFonts w:cstheme="minorHAnsi"/>
        </w:rPr>
        <w:t>n</w:t>
      </w:r>
      <w:r w:rsidR="00CC6891" w:rsidRPr="00CC6891">
        <w:rPr>
          <w:rFonts w:cstheme="minorHAnsi"/>
        </w:rPr>
        <w:t>oodzakelijk</w:t>
      </w:r>
      <w:r w:rsidRPr="00CC6891">
        <w:rPr>
          <w:rFonts w:cstheme="minorHAnsi"/>
        </w:rPr>
        <w:t xml:space="preserve"> omdat:</w:t>
      </w:r>
    </w:p>
    <w:p w14:paraId="7792514A" w14:textId="77777777" w:rsidR="009B1350" w:rsidRPr="00CC6891" w:rsidRDefault="009B1350" w:rsidP="009B1350">
      <w:pPr>
        <w:pStyle w:val="Geenafstand"/>
        <w:numPr>
          <w:ilvl w:val="0"/>
          <w:numId w:val="25"/>
        </w:numPr>
        <w:ind w:left="1080"/>
        <w:rPr>
          <w:rFonts w:cstheme="minorHAnsi"/>
        </w:rPr>
      </w:pPr>
      <w:r w:rsidRPr="00CC6891">
        <w:rPr>
          <w:rFonts w:cstheme="minorHAnsi"/>
        </w:rPr>
        <w:t xml:space="preserve">er nog geen ervaring is met werken in privaat gebied samen met inwoners en </w:t>
      </w:r>
    </w:p>
    <w:p w14:paraId="43456C09" w14:textId="08E7F30D" w:rsidR="009B1350" w:rsidRPr="00CC6891" w:rsidRDefault="009B1350" w:rsidP="009B1350">
      <w:pPr>
        <w:pStyle w:val="Geenafstand"/>
        <w:numPr>
          <w:ilvl w:val="0"/>
          <w:numId w:val="25"/>
        </w:numPr>
        <w:ind w:left="1080"/>
        <w:rPr>
          <w:rFonts w:cstheme="minorHAnsi"/>
        </w:rPr>
      </w:pPr>
      <w:r w:rsidRPr="00CC6891">
        <w:rPr>
          <w:rFonts w:cstheme="minorHAnsi"/>
        </w:rPr>
        <w:lastRenderedPageBreak/>
        <w:t>er op een andere manier moet worden gewerkt dan de gemeente en de inwoners gewend zijn. In feite moet er een coalitie</w:t>
      </w:r>
      <w:r w:rsidRPr="00CC6891">
        <w:rPr>
          <w:rStyle w:val="Voetnootmarkering"/>
          <w:rFonts w:cstheme="minorHAnsi"/>
        </w:rPr>
        <w:footnoteReference w:id="2"/>
      </w:r>
      <w:r w:rsidRPr="00CC6891">
        <w:rPr>
          <w:rFonts w:cstheme="minorHAnsi"/>
        </w:rPr>
        <w:t xml:space="preserve"> gevormd worden met daarin: </w:t>
      </w:r>
    </w:p>
    <w:p w14:paraId="594E5B54" w14:textId="77777777" w:rsidR="009B1350" w:rsidRPr="00CC6891" w:rsidRDefault="009B1350" w:rsidP="009B1350">
      <w:pPr>
        <w:pStyle w:val="Geenafstand"/>
        <w:numPr>
          <w:ilvl w:val="1"/>
          <w:numId w:val="25"/>
        </w:numPr>
        <w:ind w:left="1800"/>
        <w:rPr>
          <w:rFonts w:cstheme="minorHAnsi"/>
        </w:rPr>
      </w:pPr>
      <w:r w:rsidRPr="00CC6891">
        <w:rPr>
          <w:rFonts w:cstheme="minorHAnsi"/>
        </w:rPr>
        <w:t xml:space="preserve">gedeelde verantwoordelijkheid en gezamenlijk commitment (geen stakeholders maar </w:t>
      </w:r>
      <w:proofErr w:type="spellStart"/>
      <w:r w:rsidRPr="00CC6891">
        <w:rPr>
          <w:rFonts w:cstheme="minorHAnsi"/>
        </w:rPr>
        <w:t>shareholders</w:t>
      </w:r>
      <w:proofErr w:type="spellEnd"/>
      <w:r w:rsidRPr="00CC6891">
        <w:rPr>
          <w:rFonts w:cstheme="minorHAnsi"/>
        </w:rPr>
        <w:t>);</w:t>
      </w:r>
    </w:p>
    <w:p w14:paraId="2E1278FD" w14:textId="77777777" w:rsidR="009B1350" w:rsidRPr="00CC6891" w:rsidRDefault="009B1350" w:rsidP="009B1350">
      <w:pPr>
        <w:pStyle w:val="Geenafstand"/>
        <w:numPr>
          <w:ilvl w:val="1"/>
          <w:numId w:val="25"/>
        </w:numPr>
        <w:ind w:left="1800"/>
        <w:rPr>
          <w:rFonts w:cstheme="minorHAnsi"/>
        </w:rPr>
      </w:pPr>
      <w:r w:rsidRPr="00CC6891">
        <w:rPr>
          <w:rFonts w:cstheme="minorHAnsi"/>
        </w:rPr>
        <w:t xml:space="preserve">bouwen aan vertrouwen en bereiken van overeenstemming </w:t>
      </w:r>
    </w:p>
    <w:p w14:paraId="15B842BA" w14:textId="77777777" w:rsidR="009B1350" w:rsidRPr="00CC6891" w:rsidRDefault="009B1350" w:rsidP="009B1350">
      <w:pPr>
        <w:pStyle w:val="Geenafstand"/>
        <w:numPr>
          <w:ilvl w:val="1"/>
          <w:numId w:val="25"/>
        </w:numPr>
        <w:ind w:left="1800"/>
        <w:rPr>
          <w:rFonts w:cstheme="minorHAnsi"/>
        </w:rPr>
      </w:pPr>
      <w:r w:rsidRPr="00CC6891">
        <w:rPr>
          <w:rFonts w:cstheme="minorHAnsi"/>
        </w:rPr>
        <w:t>helder verwachtingsmanagement.</w:t>
      </w:r>
    </w:p>
    <w:p w14:paraId="58E4919E" w14:textId="77777777" w:rsidR="009B1350" w:rsidRPr="0065059E" w:rsidRDefault="009B1350" w:rsidP="009B1350">
      <w:pPr>
        <w:pStyle w:val="Geenafstand"/>
        <w:ind w:left="1800"/>
        <w:rPr>
          <w:rFonts w:cstheme="minorHAnsi"/>
          <w:highlight w:val="yellow"/>
        </w:rPr>
      </w:pPr>
    </w:p>
    <w:p w14:paraId="3AE87934" w14:textId="7884FF3F" w:rsidR="009B1350" w:rsidRPr="00761677" w:rsidRDefault="009B1350" w:rsidP="00CC6891">
      <w:pPr>
        <w:pStyle w:val="Geenafstand"/>
        <w:ind w:left="1080"/>
        <w:rPr>
          <w:rFonts w:cstheme="minorHAnsi"/>
        </w:rPr>
      </w:pPr>
      <w:r w:rsidRPr="00CC6891">
        <w:rPr>
          <w:rFonts w:cstheme="minorHAnsi"/>
        </w:rPr>
        <w:t xml:space="preserve">Het hulpaanbod van de gemeente moet leiden tot constructieve afspraken over verantwoordelijkheden en aansprakelijkheden over de grondwater- en funderingsproblematiek </w:t>
      </w:r>
      <w:r w:rsidR="00CC6891" w:rsidRPr="00CC6891">
        <w:rPr>
          <w:rFonts w:cstheme="minorHAnsi"/>
        </w:rPr>
        <w:t xml:space="preserve">op privaat terrein </w:t>
      </w:r>
      <w:r w:rsidRPr="00CC6891">
        <w:rPr>
          <w:rFonts w:cstheme="minorHAnsi"/>
        </w:rPr>
        <w:t>en de oplossing.</w:t>
      </w:r>
      <w:r w:rsidR="00CC6891" w:rsidRPr="00CC6891">
        <w:rPr>
          <w:rFonts w:cstheme="minorHAnsi"/>
        </w:rPr>
        <w:t xml:space="preserve"> </w:t>
      </w:r>
      <w:r w:rsidRPr="00CC6891">
        <w:rPr>
          <w:rFonts w:cstheme="minorHAnsi"/>
        </w:rPr>
        <w:t>Daarvoor is tijd nodig en dat betekent ook dat er kleine stappen gezet moeten worden waarin dat proces kan groeien tot een succesvolle en opschaalbare aanpak.</w:t>
      </w:r>
      <w:r>
        <w:rPr>
          <w:rFonts w:cstheme="minorHAnsi"/>
        </w:rPr>
        <w:t xml:space="preserve"> </w:t>
      </w:r>
    </w:p>
    <w:p w14:paraId="037E9B02" w14:textId="77777777" w:rsidR="009B1350" w:rsidRPr="007D01E9" w:rsidRDefault="009B1350" w:rsidP="009B1350">
      <w:pPr>
        <w:pStyle w:val="Geenafstand"/>
        <w:ind w:left="360"/>
        <w:rPr>
          <w:rFonts w:cstheme="minorHAnsi"/>
        </w:rPr>
      </w:pPr>
    </w:p>
    <w:p w14:paraId="2B0D4A69" w14:textId="77777777" w:rsidR="009B1350" w:rsidRPr="005B35D4" w:rsidRDefault="009B1350" w:rsidP="009B1350">
      <w:pPr>
        <w:pStyle w:val="Lijstalinea"/>
        <w:numPr>
          <w:ilvl w:val="0"/>
          <w:numId w:val="21"/>
        </w:numPr>
        <w:spacing w:after="160" w:line="259" w:lineRule="auto"/>
        <w:ind w:left="720"/>
        <w:contextualSpacing/>
        <w:rPr>
          <w:rFonts w:cstheme="minorHAnsi"/>
        </w:rPr>
      </w:pPr>
      <w:r w:rsidRPr="005B35D4">
        <w:rPr>
          <w:rFonts w:cstheme="minorHAnsi"/>
        </w:rPr>
        <w:t xml:space="preserve">onderzoek juridische uitgangspunten (zie bijlage 1 voor uitvraag);  </w:t>
      </w:r>
    </w:p>
    <w:p w14:paraId="37EC57D7" w14:textId="77777777" w:rsidR="009B1350" w:rsidRPr="00CC6891" w:rsidRDefault="009B1350" w:rsidP="009B1350">
      <w:pPr>
        <w:pStyle w:val="Lijstalinea"/>
        <w:numPr>
          <w:ilvl w:val="0"/>
          <w:numId w:val="21"/>
        </w:numPr>
        <w:spacing w:after="160" w:line="259" w:lineRule="auto"/>
        <w:ind w:left="720"/>
        <w:contextualSpacing/>
        <w:rPr>
          <w:rFonts w:cstheme="minorHAnsi"/>
        </w:rPr>
      </w:pPr>
      <w:r w:rsidRPr="005B35D4">
        <w:rPr>
          <w:rFonts w:cstheme="minorHAnsi"/>
        </w:rPr>
        <w:t xml:space="preserve">technisch onderzoek door </w:t>
      </w:r>
      <w:r w:rsidRPr="00CC6891">
        <w:rPr>
          <w:rFonts w:cstheme="minorHAnsi"/>
        </w:rPr>
        <w:t>bureau (in de aanbesteding op te knippen naar go/no go fasen):</w:t>
      </w:r>
    </w:p>
    <w:p w14:paraId="00F2A7B4" w14:textId="77777777" w:rsidR="009B1350" w:rsidRPr="005B35D4" w:rsidRDefault="009B1350" w:rsidP="009B1350">
      <w:pPr>
        <w:pStyle w:val="Lijstalinea"/>
        <w:numPr>
          <w:ilvl w:val="1"/>
          <w:numId w:val="21"/>
        </w:numPr>
        <w:spacing w:after="160" w:line="259" w:lineRule="auto"/>
        <w:ind w:left="1080"/>
        <w:contextualSpacing/>
        <w:rPr>
          <w:rFonts w:cstheme="minorHAnsi"/>
        </w:rPr>
      </w:pPr>
      <w:r w:rsidRPr="00CC6891">
        <w:rPr>
          <w:rFonts w:cstheme="minorHAnsi"/>
        </w:rPr>
        <w:t>technisch voorbereidingsrapport met</w:t>
      </w:r>
      <w:r w:rsidRPr="005B35D4">
        <w:rPr>
          <w:rFonts w:cstheme="minorHAnsi"/>
        </w:rPr>
        <w:t xml:space="preserve"> daarin: </w:t>
      </w:r>
    </w:p>
    <w:p w14:paraId="78185AA3" w14:textId="77777777" w:rsidR="009B1350" w:rsidRPr="005B35D4" w:rsidRDefault="009B1350" w:rsidP="009B1350">
      <w:pPr>
        <w:pStyle w:val="Lijstalinea"/>
        <w:numPr>
          <w:ilvl w:val="2"/>
          <w:numId w:val="22"/>
        </w:numPr>
        <w:tabs>
          <w:tab w:val="clear" w:pos="1080"/>
          <w:tab w:val="num" w:pos="1440"/>
        </w:tabs>
        <w:spacing w:after="160" w:line="259" w:lineRule="auto"/>
        <w:ind w:left="1440"/>
        <w:contextualSpacing/>
        <w:rPr>
          <w:rFonts w:cstheme="minorHAnsi"/>
        </w:rPr>
      </w:pPr>
      <w:r w:rsidRPr="005B35D4">
        <w:rPr>
          <w:rFonts w:cstheme="minorHAnsi"/>
        </w:rPr>
        <w:t>selectie pilot gebied bestaande meetgegevens en inzichten</w:t>
      </w:r>
    </w:p>
    <w:p w14:paraId="595A0C89" w14:textId="77777777" w:rsidR="009B1350" w:rsidRPr="005B35D4" w:rsidRDefault="009B1350" w:rsidP="009B1350">
      <w:pPr>
        <w:pStyle w:val="Lijstalinea"/>
        <w:numPr>
          <w:ilvl w:val="2"/>
          <w:numId w:val="22"/>
        </w:numPr>
        <w:tabs>
          <w:tab w:val="clear" w:pos="1080"/>
          <w:tab w:val="num" w:pos="1440"/>
        </w:tabs>
        <w:spacing w:after="160" w:line="259" w:lineRule="auto"/>
        <w:ind w:left="1440"/>
        <w:contextualSpacing/>
        <w:rPr>
          <w:rFonts w:cstheme="minorHAnsi"/>
        </w:rPr>
      </w:pPr>
      <w:r w:rsidRPr="005B35D4">
        <w:rPr>
          <w:rFonts w:cstheme="minorHAnsi"/>
        </w:rPr>
        <w:t xml:space="preserve">selectie in te zetten collectieve en individuele varianten iom gemeente (min 1 van elk); </w:t>
      </w:r>
    </w:p>
    <w:p w14:paraId="6E9FC9BF" w14:textId="77777777" w:rsidR="009B1350" w:rsidRDefault="009B1350" w:rsidP="009B1350">
      <w:pPr>
        <w:pStyle w:val="Lijstalinea"/>
        <w:numPr>
          <w:ilvl w:val="2"/>
          <w:numId w:val="22"/>
        </w:numPr>
        <w:tabs>
          <w:tab w:val="clear" w:pos="1080"/>
          <w:tab w:val="num" w:pos="1440"/>
        </w:tabs>
        <w:spacing w:after="160" w:line="259" w:lineRule="auto"/>
        <w:ind w:left="1440"/>
        <w:contextualSpacing/>
        <w:rPr>
          <w:rFonts w:cstheme="minorHAnsi"/>
        </w:rPr>
      </w:pPr>
      <w:r w:rsidRPr="005B35D4">
        <w:rPr>
          <w:rFonts w:cstheme="minorHAnsi"/>
        </w:rPr>
        <w:t>resultaat huizenbezoeken:</w:t>
      </w:r>
    </w:p>
    <w:p w14:paraId="030B8666" w14:textId="77777777" w:rsidR="009B1350" w:rsidRPr="0016540D" w:rsidRDefault="009B1350" w:rsidP="009B1350">
      <w:pPr>
        <w:pStyle w:val="Lijstalinea"/>
        <w:numPr>
          <w:ilvl w:val="3"/>
          <w:numId w:val="22"/>
        </w:numPr>
        <w:spacing w:after="160" w:line="259" w:lineRule="auto"/>
        <w:ind w:left="1800"/>
        <w:contextualSpacing/>
        <w:rPr>
          <w:rFonts w:cstheme="minorHAnsi"/>
        </w:rPr>
      </w:pPr>
      <w:r w:rsidRPr="0016540D">
        <w:rPr>
          <w:rFonts w:cstheme="minorHAnsi"/>
        </w:rPr>
        <w:t>technische mogelijkheden per woning voor de gekozen wederkerige drainagevarianten;</w:t>
      </w:r>
    </w:p>
    <w:p w14:paraId="6C2F9AA5" w14:textId="77777777" w:rsidR="009B1350" w:rsidRPr="005B35D4" w:rsidRDefault="009B1350" w:rsidP="009B1350">
      <w:pPr>
        <w:pStyle w:val="Lijstalinea"/>
        <w:numPr>
          <w:ilvl w:val="3"/>
          <w:numId w:val="22"/>
        </w:numPr>
        <w:spacing w:after="160" w:line="259" w:lineRule="auto"/>
        <w:ind w:left="1800"/>
        <w:contextualSpacing/>
        <w:rPr>
          <w:rFonts w:cstheme="minorHAnsi"/>
        </w:rPr>
      </w:pPr>
      <w:r w:rsidRPr="005B35D4">
        <w:rPr>
          <w:rFonts w:cstheme="minorHAnsi"/>
        </w:rPr>
        <w:t xml:space="preserve">Investeringsbereidheid huiseigenaar;  </w:t>
      </w:r>
    </w:p>
    <w:p w14:paraId="794C907F" w14:textId="77777777" w:rsidR="009B1350" w:rsidRPr="005B35D4" w:rsidRDefault="009B1350" w:rsidP="009B1350">
      <w:pPr>
        <w:pStyle w:val="Lijstalinea"/>
        <w:numPr>
          <w:ilvl w:val="2"/>
          <w:numId w:val="22"/>
        </w:numPr>
        <w:tabs>
          <w:tab w:val="clear" w:pos="1080"/>
          <w:tab w:val="num" w:pos="1440"/>
        </w:tabs>
        <w:spacing w:after="160" w:line="259" w:lineRule="auto"/>
        <w:ind w:left="1440"/>
        <w:contextualSpacing/>
        <w:rPr>
          <w:rFonts w:cstheme="minorHAnsi"/>
        </w:rPr>
      </w:pPr>
      <w:r w:rsidRPr="005B35D4">
        <w:rPr>
          <w:rFonts w:cstheme="minorHAnsi"/>
        </w:rPr>
        <w:t>kosten en dekking in beeld</w:t>
      </w:r>
    </w:p>
    <w:p w14:paraId="09503FEB" w14:textId="77777777" w:rsidR="009B1350" w:rsidRPr="005B35D4" w:rsidRDefault="009B1350" w:rsidP="009B1350">
      <w:pPr>
        <w:pStyle w:val="Lijstalinea"/>
        <w:numPr>
          <w:ilvl w:val="1"/>
          <w:numId w:val="21"/>
        </w:numPr>
        <w:spacing w:after="160" w:line="259" w:lineRule="auto"/>
        <w:ind w:left="1080"/>
        <w:contextualSpacing/>
        <w:rPr>
          <w:rFonts w:cstheme="minorHAnsi"/>
        </w:rPr>
      </w:pPr>
      <w:r w:rsidRPr="005B35D4">
        <w:rPr>
          <w:rFonts w:cstheme="minorHAnsi"/>
        </w:rPr>
        <w:t>uitvoeringsplan met daarin:</w:t>
      </w:r>
    </w:p>
    <w:p w14:paraId="66B0BD83" w14:textId="77777777" w:rsidR="009B1350" w:rsidRPr="005B35D4" w:rsidRDefault="009B1350" w:rsidP="009B1350">
      <w:pPr>
        <w:pStyle w:val="Lijstalinea"/>
        <w:numPr>
          <w:ilvl w:val="2"/>
          <w:numId w:val="22"/>
        </w:numPr>
        <w:tabs>
          <w:tab w:val="clear" w:pos="1080"/>
          <w:tab w:val="num" w:pos="1440"/>
        </w:tabs>
        <w:spacing w:after="160" w:line="259" w:lineRule="auto"/>
        <w:ind w:left="1440"/>
        <w:contextualSpacing/>
        <w:rPr>
          <w:rFonts w:cstheme="minorHAnsi"/>
        </w:rPr>
      </w:pPr>
      <w:r w:rsidRPr="005B35D4">
        <w:rPr>
          <w:rFonts w:cstheme="minorHAnsi"/>
        </w:rPr>
        <w:t>aanleg ontwerp;</w:t>
      </w:r>
    </w:p>
    <w:p w14:paraId="25632BB3" w14:textId="5E9A251A" w:rsidR="009B1350" w:rsidRPr="00486742" w:rsidRDefault="009B1350" w:rsidP="009B1350">
      <w:pPr>
        <w:pStyle w:val="Lijstalinea"/>
        <w:numPr>
          <w:ilvl w:val="2"/>
          <w:numId w:val="22"/>
        </w:numPr>
        <w:tabs>
          <w:tab w:val="clear" w:pos="1080"/>
          <w:tab w:val="num" w:pos="1440"/>
        </w:tabs>
        <w:spacing w:after="160" w:line="259" w:lineRule="auto"/>
        <w:ind w:left="1440"/>
        <w:contextualSpacing/>
        <w:rPr>
          <w:rFonts w:cstheme="minorHAnsi"/>
        </w:rPr>
      </w:pPr>
      <w:r w:rsidRPr="005B35D4">
        <w:rPr>
          <w:rFonts w:cstheme="minorHAnsi"/>
        </w:rPr>
        <w:t xml:space="preserve">haalbaarheidsonderzoeksopzet voor wederkerige drainage en samenwerking gemeente en inwoners </w:t>
      </w:r>
      <w:r w:rsidRPr="00486742">
        <w:rPr>
          <w:rFonts w:cstheme="minorHAnsi"/>
        </w:rPr>
        <w:t xml:space="preserve">daarbij, incl. meet- en monitoringsplan en grondwatermodel, aan te besteden bij Aveco de Bondt via beoogde </w:t>
      </w:r>
      <w:r w:rsidR="00722E41">
        <w:rPr>
          <w:rFonts w:cstheme="minorHAnsi"/>
        </w:rPr>
        <w:t>RID</w:t>
      </w:r>
      <w:r w:rsidRPr="00486742">
        <w:rPr>
          <w:rFonts w:cstheme="minorHAnsi"/>
        </w:rPr>
        <w:t xml:space="preserve">-partner Witteveen en Bos en onderzoeksdoelen; </w:t>
      </w:r>
    </w:p>
    <w:p w14:paraId="68903516" w14:textId="77777777" w:rsidR="009B1350" w:rsidRPr="00486742" w:rsidRDefault="009B1350" w:rsidP="009B1350">
      <w:pPr>
        <w:pStyle w:val="Lijstalinea"/>
        <w:numPr>
          <w:ilvl w:val="2"/>
          <w:numId w:val="22"/>
        </w:numPr>
        <w:tabs>
          <w:tab w:val="clear" w:pos="1080"/>
          <w:tab w:val="num" w:pos="1440"/>
        </w:tabs>
        <w:spacing w:after="160" w:line="259" w:lineRule="auto"/>
        <w:ind w:left="1440"/>
        <w:contextualSpacing/>
        <w:rPr>
          <w:rFonts w:cstheme="minorHAnsi"/>
        </w:rPr>
      </w:pPr>
      <w:r w:rsidRPr="00486742">
        <w:rPr>
          <w:rFonts w:cstheme="minorHAnsi"/>
        </w:rPr>
        <w:t>opdrachtformulering uitvoering openbaar en privaat terrein inclusief:</w:t>
      </w:r>
    </w:p>
    <w:p w14:paraId="7F517CA2" w14:textId="77777777" w:rsidR="009B1350" w:rsidRDefault="009B1350" w:rsidP="009B1350">
      <w:pPr>
        <w:pStyle w:val="Lijstalinea"/>
        <w:numPr>
          <w:ilvl w:val="3"/>
          <w:numId w:val="22"/>
        </w:numPr>
        <w:spacing w:line="264" w:lineRule="auto"/>
        <w:ind w:left="1800"/>
        <w:contextualSpacing/>
      </w:pPr>
      <w:r w:rsidRPr="0016540D">
        <w:rPr>
          <w:rFonts w:cstheme="minorHAnsi"/>
        </w:rPr>
        <w:t xml:space="preserve">beschrijving werkwijze bouwteam met aannemer verantwoordelijk en in de lead voor realiseren totaalontwerp, waarbij zowel gemeente als deelnemende bewoners opdrachtgever zijn. Daarbij </w:t>
      </w:r>
      <w:r w:rsidRPr="0016540D">
        <w:t>ook goed vastleggen bij afspraken met aannemer wie verantwoordelijk is voor de schade(afhandeling) in geval van schade veroorzaakt door project.</w:t>
      </w:r>
    </w:p>
    <w:p w14:paraId="7427456A" w14:textId="73BA52D7" w:rsidR="009B1350" w:rsidRPr="008F66BA" w:rsidRDefault="008F66BA" w:rsidP="009B1350">
      <w:pPr>
        <w:pStyle w:val="Lijstalinea"/>
        <w:numPr>
          <w:ilvl w:val="3"/>
          <w:numId w:val="22"/>
        </w:numPr>
        <w:spacing w:after="160" w:line="259" w:lineRule="auto"/>
        <w:ind w:left="1800"/>
        <w:contextualSpacing/>
        <w:rPr>
          <w:rFonts w:cstheme="minorHAnsi"/>
        </w:rPr>
      </w:pPr>
      <w:r>
        <w:rPr>
          <w:rFonts w:cstheme="minorHAnsi"/>
        </w:rPr>
        <w:t xml:space="preserve">overzicht van de </w:t>
      </w:r>
      <w:r w:rsidR="009B1350" w:rsidRPr="0016540D">
        <w:rPr>
          <w:rFonts w:cstheme="minorHAnsi"/>
        </w:rPr>
        <w:t xml:space="preserve">contractkosten; eenheidsprijzen op particuliere terrein bv </w:t>
      </w:r>
      <w:r w:rsidR="009B1350" w:rsidRPr="008F66BA">
        <w:rPr>
          <w:rFonts w:cstheme="minorHAnsi"/>
        </w:rPr>
        <w:t>(/woning of /strekkende meter drain);</w:t>
      </w:r>
    </w:p>
    <w:p w14:paraId="219EE95F" w14:textId="77777777" w:rsidR="009B1350" w:rsidRPr="008F66BA" w:rsidRDefault="009B1350" w:rsidP="009B1350">
      <w:pPr>
        <w:pStyle w:val="Lijstalinea"/>
        <w:numPr>
          <w:ilvl w:val="2"/>
          <w:numId w:val="22"/>
        </w:numPr>
        <w:tabs>
          <w:tab w:val="clear" w:pos="1080"/>
          <w:tab w:val="num" w:pos="1440"/>
        </w:tabs>
        <w:spacing w:after="160" w:line="259" w:lineRule="auto"/>
        <w:ind w:left="1440"/>
        <w:contextualSpacing/>
        <w:rPr>
          <w:rFonts w:cstheme="minorHAnsi"/>
        </w:rPr>
      </w:pPr>
      <w:r w:rsidRPr="008F66BA">
        <w:rPr>
          <w:rFonts w:cstheme="minorHAnsi"/>
        </w:rPr>
        <w:t>Wijkcommunicatie- en participatieplan inclusief zorgvuldige stakeholderanalyse en op basis waarvan issues met de inwoners worden voorkomen</w:t>
      </w:r>
    </w:p>
    <w:p w14:paraId="686BB0B5" w14:textId="7C87DB68" w:rsidR="009B1350" w:rsidRPr="005B35D4" w:rsidRDefault="009B1350" w:rsidP="009B1350">
      <w:pPr>
        <w:pStyle w:val="Lijstalinea"/>
        <w:numPr>
          <w:ilvl w:val="0"/>
          <w:numId w:val="21"/>
        </w:numPr>
        <w:spacing w:after="160" w:line="259" w:lineRule="auto"/>
        <w:ind w:left="720"/>
        <w:contextualSpacing/>
        <w:rPr>
          <w:rFonts w:cstheme="minorHAnsi"/>
        </w:rPr>
      </w:pPr>
      <w:r w:rsidRPr="005B35D4">
        <w:rPr>
          <w:rFonts w:cstheme="minorHAnsi"/>
        </w:rPr>
        <w:t>Intentieovereenkomst</w:t>
      </w:r>
      <w:r w:rsidR="008F66BA">
        <w:rPr>
          <w:rFonts w:cstheme="minorHAnsi"/>
        </w:rPr>
        <w:t xml:space="preserve"> voor de deelnemende bewoners.</w:t>
      </w:r>
    </w:p>
    <w:p w14:paraId="06670FBC" w14:textId="77777777" w:rsidR="009B1350" w:rsidRPr="005B35D4" w:rsidRDefault="009B1350" w:rsidP="009B1350">
      <w:pPr>
        <w:pStyle w:val="Lijstalinea"/>
        <w:numPr>
          <w:ilvl w:val="0"/>
          <w:numId w:val="21"/>
        </w:numPr>
        <w:spacing w:after="160" w:line="259" w:lineRule="auto"/>
        <w:ind w:left="720"/>
        <w:contextualSpacing/>
        <w:rPr>
          <w:rFonts w:cstheme="minorHAnsi"/>
        </w:rPr>
      </w:pPr>
      <w:r w:rsidRPr="005B35D4">
        <w:rPr>
          <w:rFonts w:cstheme="minorHAnsi"/>
        </w:rPr>
        <w:t xml:space="preserve">Samenwerkingsovereenkomst (op basis van teksten juridisch onderzoek); </w:t>
      </w:r>
    </w:p>
    <w:p w14:paraId="3AD35C10" w14:textId="491EDBAA" w:rsidR="009B1350" w:rsidRPr="005B35D4" w:rsidRDefault="009B1350" w:rsidP="009B1350">
      <w:pPr>
        <w:pStyle w:val="Lijstalinea"/>
        <w:numPr>
          <w:ilvl w:val="0"/>
          <w:numId w:val="21"/>
        </w:numPr>
        <w:spacing w:after="160" w:line="259" w:lineRule="auto"/>
        <w:ind w:left="720"/>
        <w:contextualSpacing/>
        <w:rPr>
          <w:rFonts w:cstheme="minorHAnsi"/>
        </w:rPr>
      </w:pPr>
      <w:r w:rsidRPr="005B35D4">
        <w:rPr>
          <w:rFonts w:cstheme="minorHAnsi"/>
        </w:rPr>
        <w:t xml:space="preserve">bestuurlijke afspraak tussen gemeente </w:t>
      </w:r>
      <w:r w:rsidR="008F66BA">
        <w:rPr>
          <w:rFonts w:cstheme="minorHAnsi"/>
        </w:rPr>
        <w:t xml:space="preserve">Haarlem </w:t>
      </w:r>
      <w:r w:rsidRPr="005B35D4">
        <w:rPr>
          <w:rFonts w:cstheme="minorHAnsi"/>
        </w:rPr>
        <w:t>en Rijnland:</w:t>
      </w:r>
    </w:p>
    <w:p w14:paraId="597FB790" w14:textId="77777777" w:rsidR="009B1350" w:rsidRDefault="009B1350" w:rsidP="009B1350">
      <w:pPr>
        <w:pStyle w:val="Lijstalinea"/>
        <w:numPr>
          <w:ilvl w:val="1"/>
          <w:numId w:val="12"/>
        </w:numPr>
        <w:spacing w:after="160" w:line="259" w:lineRule="auto"/>
        <w:contextualSpacing/>
        <w:rPr>
          <w:rFonts w:cstheme="minorHAnsi"/>
        </w:rPr>
      </w:pPr>
      <w:r w:rsidRPr="005B35D4">
        <w:rPr>
          <w:rFonts w:cstheme="minorHAnsi"/>
        </w:rPr>
        <w:t xml:space="preserve">over deelname Rijnland aan het haalbaarheidsonderzoek in de praktijkproef waarin zij: </w:t>
      </w:r>
    </w:p>
    <w:p w14:paraId="13B202C8" w14:textId="77777777" w:rsidR="009B1350" w:rsidRPr="00356851" w:rsidRDefault="009B1350" w:rsidP="009B1350">
      <w:pPr>
        <w:pStyle w:val="Lijstalinea"/>
        <w:numPr>
          <w:ilvl w:val="2"/>
          <w:numId w:val="12"/>
        </w:numPr>
        <w:spacing w:after="160" w:line="259" w:lineRule="auto"/>
        <w:contextualSpacing/>
        <w:rPr>
          <w:rFonts w:cstheme="minorHAnsi"/>
        </w:rPr>
      </w:pPr>
      <w:r w:rsidRPr="00356851">
        <w:rPr>
          <w:rFonts w:cstheme="minorHAnsi"/>
        </w:rPr>
        <w:t xml:space="preserve">oppervlaktewater van de </w:t>
      </w:r>
      <w:proofErr w:type="spellStart"/>
      <w:r w:rsidRPr="00356851">
        <w:rPr>
          <w:rFonts w:cstheme="minorHAnsi"/>
        </w:rPr>
        <w:t>Leidsevaart</w:t>
      </w:r>
      <w:proofErr w:type="spellEnd"/>
      <w:r w:rsidRPr="00356851">
        <w:rPr>
          <w:rFonts w:cstheme="minorHAnsi"/>
        </w:rPr>
        <w:t xml:space="preserve"> levert gedurende de proef bij een af te spreken peil (</w:t>
      </w:r>
      <w:r>
        <w:t xml:space="preserve">inspanningsverplichting); Droogte kan een belemmering </w:t>
      </w:r>
      <w:r>
        <w:lastRenderedPageBreak/>
        <w:t xml:space="preserve">vormen, maar omgekeerd kan ook een zeer natte periode ertoe leiden dat er misschien niet voldoende afgevoerd kan worden. </w:t>
      </w:r>
    </w:p>
    <w:p w14:paraId="2F21629D" w14:textId="77777777" w:rsidR="009B1350" w:rsidRPr="005B35D4" w:rsidRDefault="009B1350" w:rsidP="009B1350">
      <w:pPr>
        <w:pStyle w:val="Lijstalinea"/>
        <w:numPr>
          <w:ilvl w:val="2"/>
          <w:numId w:val="12"/>
        </w:numPr>
        <w:spacing w:after="160" w:line="259" w:lineRule="auto"/>
        <w:contextualSpacing/>
        <w:rPr>
          <w:rFonts w:cstheme="minorHAnsi"/>
        </w:rPr>
      </w:pPr>
      <w:r w:rsidRPr="005B35D4">
        <w:rPr>
          <w:rFonts w:cstheme="minorHAnsi"/>
        </w:rPr>
        <w:t>gezamenlijk met Haarlem de conclusies van het onderzoek vaststelt.</w:t>
      </w:r>
    </w:p>
    <w:p w14:paraId="2ED0DE1A" w14:textId="77777777" w:rsidR="009B1350" w:rsidRPr="005B35D4" w:rsidRDefault="009B1350" w:rsidP="009B1350">
      <w:pPr>
        <w:pStyle w:val="Lijstalinea"/>
        <w:numPr>
          <w:ilvl w:val="2"/>
          <w:numId w:val="12"/>
        </w:numPr>
        <w:spacing w:after="160" w:line="259" w:lineRule="auto"/>
        <w:contextualSpacing/>
        <w:rPr>
          <w:rFonts w:cstheme="minorHAnsi"/>
        </w:rPr>
      </w:pPr>
      <w:r w:rsidRPr="005B35D4">
        <w:rPr>
          <w:rFonts w:cstheme="minorHAnsi"/>
        </w:rPr>
        <w:t xml:space="preserve">indien uit de proef blijkt dat wederkerige drainage </w:t>
      </w:r>
      <w:proofErr w:type="spellStart"/>
      <w:r w:rsidRPr="005B35D4">
        <w:rPr>
          <w:rFonts w:cstheme="minorHAnsi"/>
        </w:rPr>
        <w:t>opschaalbaar</w:t>
      </w:r>
      <w:proofErr w:type="spellEnd"/>
      <w:r w:rsidRPr="005B35D4">
        <w:rPr>
          <w:rFonts w:cstheme="minorHAnsi"/>
        </w:rPr>
        <w:t xml:space="preserve"> is naar de wijk conclusies trekt over de mogelijkheid van levering van water uit </w:t>
      </w:r>
      <w:r>
        <w:rPr>
          <w:rFonts w:cstheme="minorHAnsi"/>
        </w:rPr>
        <w:t xml:space="preserve">en peilbeheer van de </w:t>
      </w:r>
      <w:proofErr w:type="spellStart"/>
      <w:r w:rsidRPr="005B35D4">
        <w:rPr>
          <w:rFonts w:cstheme="minorHAnsi"/>
        </w:rPr>
        <w:t>Leidsevaart</w:t>
      </w:r>
      <w:proofErr w:type="spellEnd"/>
      <w:r w:rsidRPr="005B35D4">
        <w:rPr>
          <w:rFonts w:cstheme="minorHAnsi"/>
        </w:rPr>
        <w:t>:</w:t>
      </w:r>
    </w:p>
    <w:p w14:paraId="1DE566B6" w14:textId="77777777" w:rsidR="009B1350" w:rsidRPr="005B35D4" w:rsidRDefault="009B1350" w:rsidP="009B1350">
      <w:pPr>
        <w:pStyle w:val="Lijstalinea"/>
        <w:numPr>
          <w:ilvl w:val="3"/>
          <w:numId w:val="12"/>
        </w:numPr>
        <w:spacing w:after="160" w:line="259" w:lineRule="auto"/>
        <w:contextualSpacing/>
        <w:rPr>
          <w:rFonts w:cstheme="minorHAnsi"/>
        </w:rPr>
      </w:pPr>
      <w:r w:rsidRPr="005B35D4">
        <w:rPr>
          <w:rFonts w:cstheme="minorHAnsi"/>
        </w:rPr>
        <w:t xml:space="preserve">bij continuering van wederkerige drainage in het proefgebied; </w:t>
      </w:r>
    </w:p>
    <w:p w14:paraId="04A210BD" w14:textId="77777777" w:rsidR="009B1350" w:rsidRDefault="009B1350" w:rsidP="009B1350">
      <w:pPr>
        <w:pStyle w:val="Lijstalinea"/>
        <w:numPr>
          <w:ilvl w:val="3"/>
          <w:numId w:val="12"/>
        </w:numPr>
        <w:spacing w:after="160" w:line="259" w:lineRule="auto"/>
        <w:contextualSpacing/>
        <w:rPr>
          <w:rFonts w:cstheme="minorHAnsi"/>
        </w:rPr>
      </w:pPr>
      <w:r w:rsidRPr="005B35D4">
        <w:rPr>
          <w:rFonts w:cstheme="minorHAnsi"/>
        </w:rPr>
        <w:t>bij opschaling naar de wijk.</w:t>
      </w:r>
    </w:p>
    <w:p w14:paraId="5868D41D" w14:textId="7F087525" w:rsidR="009B1350" w:rsidRDefault="005C6D69" w:rsidP="009B1350">
      <w:pPr>
        <w:ind w:left="360"/>
        <w:rPr>
          <w:rFonts w:cstheme="minorHAnsi"/>
        </w:rPr>
      </w:pPr>
      <w:r>
        <w:rPr>
          <w:rFonts w:cstheme="minorHAnsi"/>
        </w:rPr>
        <w:t>6.  Aanleg drainage op privaat grondgebied en aan te sluiten op de drainage in de openbare ruimte.</w:t>
      </w:r>
      <w:r w:rsidR="009B1350">
        <w:rPr>
          <w:rFonts w:cstheme="minorHAnsi"/>
        </w:rPr>
        <w:br w:type="page"/>
      </w:r>
    </w:p>
    <w:p w14:paraId="489E31E1" w14:textId="77777777" w:rsidR="009B1350" w:rsidRPr="005B35D4" w:rsidRDefault="009B1350" w:rsidP="009B1350">
      <w:pPr>
        <w:pStyle w:val="Kop1"/>
        <w:numPr>
          <w:ilvl w:val="0"/>
          <w:numId w:val="15"/>
        </w:numPr>
        <w:tabs>
          <w:tab w:val="num" w:pos="786"/>
        </w:tabs>
        <w:ind w:left="786"/>
        <w:rPr>
          <w:rFonts w:asciiTheme="minorHAnsi" w:hAnsiTheme="minorHAnsi" w:cstheme="minorHAnsi"/>
        </w:rPr>
      </w:pPr>
      <w:bookmarkStart w:id="17" w:name="_Toc135902548"/>
      <w:r w:rsidRPr="005B35D4">
        <w:rPr>
          <w:rFonts w:asciiTheme="minorHAnsi" w:hAnsiTheme="minorHAnsi" w:cstheme="minorHAnsi"/>
        </w:rPr>
        <w:lastRenderedPageBreak/>
        <w:t>Financiën</w:t>
      </w:r>
      <w:bookmarkEnd w:id="17"/>
      <w:r w:rsidRPr="005B35D4">
        <w:rPr>
          <w:rFonts w:asciiTheme="minorHAnsi" w:hAnsiTheme="minorHAnsi" w:cstheme="minorHAnsi"/>
        </w:rPr>
        <w:t xml:space="preserve"> </w:t>
      </w:r>
    </w:p>
    <w:p w14:paraId="77EC5A4E" w14:textId="77777777" w:rsidR="009B1350" w:rsidRDefault="009B1350" w:rsidP="009B1350">
      <w:pPr>
        <w:pStyle w:val="Kop2"/>
        <w:numPr>
          <w:ilvl w:val="1"/>
          <w:numId w:val="15"/>
        </w:numPr>
        <w:tabs>
          <w:tab w:val="num" w:pos="792"/>
        </w:tabs>
        <w:ind w:left="792" w:hanging="432"/>
        <w:rPr>
          <w:rFonts w:asciiTheme="minorHAnsi" w:hAnsiTheme="minorHAnsi" w:cstheme="minorHAnsi"/>
        </w:rPr>
      </w:pPr>
      <w:bookmarkStart w:id="18" w:name="_Toc135902549"/>
      <w:r w:rsidRPr="005B35D4">
        <w:rPr>
          <w:rFonts w:asciiTheme="minorHAnsi" w:hAnsiTheme="minorHAnsi" w:cstheme="minorHAnsi"/>
        </w:rPr>
        <w:t>Budget</w:t>
      </w:r>
      <w:bookmarkEnd w:id="18"/>
    </w:p>
    <w:tbl>
      <w:tblPr>
        <w:tblW w:w="0" w:type="auto"/>
        <w:jc w:val="center"/>
        <w:tblCellMar>
          <w:left w:w="0" w:type="dxa"/>
          <w:right w:w="0" w:type="dxa"/>
        </w:tblCellMar>
        <w:tblLook w:val="04A0" w:firstRow="1" w:lastRow="0" w:firstColumn="1" w:lastColumn="0" w:noHBand="0" w:noVBand="1"/>
      </w:tblPr>
      <w:tblGrid>
        <w:gridCol w:w="2117"/>
        <w:gridCol w:w="1436"/>
        <w:gridCol w:w="3808"/>
        <w:gridCol w:w="1691"/>
      </w:tblGrid>
      <w:tr w:rsidR="009B1350" w14:paraId="39C39EA2" w14:textId="77777777" w:rsidTr="008F66BA">
        <w:trPr>
          <w:trHeight w:val="370"/>
          <w:jc w:val="center"/>
        </w:trPr>
        <w:tc>
          <w:tcPr>
            <w:tcW w:w="2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514CCF" w14:textId="77777777" w:rsidR="009B1350" w:rsidRDefault="009B1350" w:rsidP="00DE6D57">
            <w:pPr>
              <w:rPr>
                <w:b/>
                <w:bCs/>
              </w:rPr>
            </w:pPr>
            <w:r>
              <w:rPr>
                <w:b/>
                <w:bCs/>
              </w:rPr>
              <w:t>Jaar</w:t>
            </w:r>
          </w:p>
        </w:tc>
        <w:tc>
          <w:tcPr>
            <w:tcW w:w="14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FC7F62" w14:textId="77777777" w:rsidR="009B1350" w:rsidRDefault="009B1350" w:rsidP="00DE6D57">
            <w:pPr>
              <w:rPr>
                <w:b/>
                <w:bCs/>
              </w:rPr>
            </w:pPr>
            <w:r>
              <w:rPr>
                <w:b/>
                <w:bCs/>
              </w:rPr>
              <w:t>Dekking</w:t>
            </w:r>
          </w:p>
        </w:tc>
        <w:tc>
          <w:tcPr>
            <w:tcW w:w="38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AFB8CD" w14:textId="77777777" w:rsidR="009B1350" w:rsidRDefault="009B1350" w:rsidP="00DE6D57">
            <w:pPr>
              <w:rPr>
                <w:b/>
                <w:bCs/>
              </w:rPr>
            </w:pPr>
            <w:r>
              <w:rPr>
                <w:b/>
                <w:bCs/>
              </w:rPr>
              <w:t>Producten Externe partijen en VAT</w:t>
            </w:r>
          </w:p>
        </w:tc>
        <w:tc>
          <w:tcPr>
            <w:tcW w:w="16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18763" w14:textId="77777777" w:rsidR="009B1350" w:rsidRDefault="009B1350" w:rsidP="00DE6D57">
            <w:pPr>
              <w:rPr>
                <w:b/>
                <w:bCs/>
              </w:rPr>
            </w:pPr>
            <w:r>
              <w:rPr>
                <w:b/>
                <w:bCs/>
              </w:rPr>
              <w:t>Bedrag</w:t>
            </w:r>
          </w:p>
        </w:tc>
      </w:tr>
      <w:tr w:rsidR="009B1350" w14:paraId="372EAE80" w14:textId="77777777" w:rsidTr="008F66BA">
        <w:trPr>
          <w:trHeight w:val="292"/>
          <w:jc w:val="center"/>
        </w:trPr>
        <w:tc>
          <w:tcPr>
            <w:tcW w:w="2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A97323" w14:textId="77777777" w:rsidR="009B1350" w:rsidRPr="00724CD6" w:rsidRDefault="009B1350" w:rsidP="00DE6D57">
            <w:r w:rsidRPr="00724CD6">
              <w:t>2023</w:t>
            </w:r>
          </w:p>
        </w:tc>
        <w:tc>
          <w:tcPr>
            <w:tcW w:w="14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B2C7BB" w14:textId="4A8FDFD2" w:rsidR="009B1350" w:rsidRPr="00724CD6" w:rsidRDefault="008D6BC6" w:rsidP="00DE6D57">
            <w:r>
              <w:rPr>
                <w:rFonts w:ascii="Calibri" w:hAnsi="Calibri" w:cs="Calibri"/>
                <w:szCs w:val="22"/>
              </w:rPr>
              <w:t>672001-43458</w:t>
            </w:r>
          </w:p>
        </w:tc>
        <w:tc>
          <w:tcPr>
            <w:tcW w:w="3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A50563" w14:textId="77777777" w:rsidR="009B1350" w:rsidRPr="00724CD6" w:rsidRDefault="009B1350" w:rsidP="00DE6D57">
            <w:pPr>
              <w:pStyle w:val="Geenafstand"/>
            </w:pPr>
            <w:r w:rsidRPr="00724CD6">
              <w:t>VAT: interne uren (Fase 0 en 1):</w:t>
            </w:r>
          </w:p>
          <w:p w14:paraId="5DCC6022" w14:textId="77777777" w:rsidR="009B1350" w:rsidRPr="00724CD6" w:rsidRDefault="009B1350" w:rsidP="00DE6D57">
            <w:pPr>
              <w:pStyle w:val="Geenafstand"/>
            </w:pPr>
            <w:r w:rsidRPr="00724CD6">
              <w:t xml:space="preserve">Notitie juridische </w:t>
            </w:r>
            <w:proofErr w:type="spellStart"/>
            <w:r w:rsidRPr="00724CD6">
              <w:t>beheersscenario’s</w:t>
            </w:r>
            <w:proofErr w:type="spellEnd"/>
            <w:r w:rsidRPr="00724CD6">
              <w:t xml:space="preserve"> </w:t>
            </w:r>
          </w:p>
          <w:p w14:paraId="0490E8E6" w14:textId="77777777" w:rsidR="009B1350" w:rsidRPr="00724CD6" w:rsidRDefault="009B1350" w:rsidP="00DE6D57">
            <w:pPr>
              <w:pStyle w:val="Geenafstand"/>
            </w:pPr>
            <w:r w:rsidRPr="00724CD6">
              <w:t xml:space="preserve">technische onderzoek </w:t>
            </w:r>
          </w:p>
          <w:p w14:paraId="46436C49" w14:textId="77777777" w:rsidR="009B1350" w:rsidRPr="00724CD6" w:rsidRDefault="009B1350" w:rsidP="00DE6D57">
            <w:pPr>
              <w:pStyle w:val="Geenafstand"/>
            </w:pPr>
            <w:r w:rsidRPr="00724CD6">
              <w:t>onvoorzien (10%):</w:t>
            </w:r>
          </w:p>
        </w:tc>
        <w:tc>
          <w:tcPr>
            <w:tcW w:w="16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9E1738" w14:textId="77777777" w:rsidR="009B1350" w:rsidRPr="00724CD6" w:rsidRDefault="009B1350" w:rsidP="00DE6D57">
            <w:pPr>
              <w:pStyle w:val="Geenafstand"/>
            </w:pPr>
            <w:r w:rsidRPr="00724CD6">
              <w:t>€ 20.800</w:t>
            </w:r>
          </w:p>
          <w:p w14:paraId="02ED8C00" w14:textId="77777777" w:rsidR="009B1350" w:rsidRPr="00724CD6" w:rsidRDefault="009B1350" w:rsidP="00DE6D57">
            <w:pPr>
              <w:pStyle w:val="Geenafstand"/>
            </w:pPr>
            <w:r w:rsidRPr="00724CD6">
              <w:t>€   6.000</w:t>
            </w:r>
          </w:p>
          <w:p w14:paraId="6E208881" w14:textId="77777777" w:rsidR="009B1350" w:rsidRPr="00724CD6" w:rsidRDefault="009B1350" w:rsidP="00DE6D57">
            <w:pPr>
              <w:pStyle w:val="Geenafstand"/>
            </w:pPr>
            <w:r w:rsidRPr="00724CD6">
              <w:t>€   8.000</w:t>
            </w:r>
          </w:p>
          <w:p w14:paraId="7121B905" w14:textId="77777777" w:rsidR="009B1350" w:rsidRPr="00724CD6" w:rsidRDefault="009B1350" w:rsidP="00DE6D57">
            <w:pPr>
              <w:pStyle w:val="Geenafstand"/>
            </w:pPr>
            <w:r w:rsidRPr="00724CD6">
              <w:t>€   3.480</w:t>
            </w:r>
          </w:p>
          <w:p w14:paraId="35C3E4D6" w14:textId="77777777" w:rsidR="009B1350" w:rsidRPr="00724CD6" w:rsidRDefault="009B1350" w:rsidP="00DE6D57">
            <w:pPr>
              <w:rPr>
                <w:i/>
                <w:iCs/>
                <w:color w:val="808080"/>
              </w:rPr>
            </w:pPr>
          </w:p>
        </w:tc>
      </w:tr>
      <w:tr w:rsidR="009B1350" w14:paraId="5196A415" w14:textId="77777777" w:rsidTr="008F66BA">
        <w:trPr>
          <w:jc w:val="center"/>
        </w:trPr>
        <w:tc>
          <w:tcPr>
            <w:tcW w:w="2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E9264A" w14:textId="77777777" w:rsidR="009B1350" w:rsidRPr="00724CD6" w:rsidRDefault="009B1350" w:rsidP="00DE6D57">
            <w:r w:rsidRPr="00724CD6">
              <w:t>2024</w:t>
            </w:r>
          </w:p>
        </w:tc>
        <w:tc>
          <w:tcPr>
            <w:tcW w:w="14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6EAACA" w14:textId="2F9ABF90" w:rsidR="009B1350" w:rsidRPr="00724CD6" w:rsidRDefault="008D6BC6" w:rsidP="00DE6D57">
            <w:r>
              <w:rPr>
                <w:rFonts w:ascii="Calibri" w:hAnsi="Calibri" w:cs="Calibri"/>
                <w:szCs w:val="22"/>
              </w:rPr>
              <w:t>672001-43458</w:t>
            </w:r>
          </w:p>
        </w:tc>
        <w:tc>
          <w:tcPr>
            <w:tcW w:w="3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9AF347" w14:textId="3D1A26F7" w:rsidR="009B1350" w:rsidRPr="00724CD6" w:rsidRDefault="009B1350" w:rsidP="00DE6D57">
            <w:pPr>
              <w:pStyle w:val="Geenafstand"/>
            </w:pPr>
            <w:r w:rsidRPr="00724CD6">
              <w:t>VAT:  interne uren (Fase 1)</w:t>
            </w:r>
            <w:r w:rsidR="008F66BA">
              <w:t>:</w:t>
            </w:r>
            <w:r w:rsidRPr="00724CD6">
              <w:t xml:space="preserve"> </w:t>
            </w:r>
          </w:p>
          <w:p w14:paraId="4A73DA36" w14:textId="77777777" w:rsidR="009B1350" w:rsidRPr="00724CD6" w:rsidRDefault="009B1350" w:rsidP="00DE6D57">
            <w:pPr>
              <w:pStyle w:val="Geenafstand"/>
            </w:pPr>
            <w:r w:rsidRPr="00724CD6">
              <w:t>Uitvoeringsplan</w:t>
            </w:r>
          </w:p>
          <w:p w14:paraId="59872747" w14:textId="77777777" w:rsidR="009B1350" w:rsidRPr="00724CD6" w:rsidRDefault="009B1350" w:rsidP="00DE6D57">
            <w:pPr>
              <w:pStyle w:val="Geenafstand"/>
            </w:pPr>
            <w:r w:rsidRPr="00724CD6">
              <w:t xml:space="preserve">juridische tekstvoorstellen SOK </w:t>
            </w:r>
          </w:p>
          <w:p w14:paraId="30FAAA95" w14:textId="77777777" w:rsidR="009B1350" w:rsidRPr="00724CD6" w:rsidRDefault="009B1350" w:rsidP="00DE6D57">
            <w:pPr>
              <w:pStyle w:val="Geenafstand"/>
            </w:pPr>
            <w:r w:rsidRPr="00724CD6">
              <w:t>onvoorzien (10%):</w:t>
            </w:r>
          </w:p>
        </w:tc>
        <w:tc>
          <w:tcPr>
            <w:tcW w:w="16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6EDD2A" w14:textId="77777777" w:rsidR="009B1350" w:rsidRPr="00724CD6" w:rsidRDefault="009B1350" w:rsidP="00DE6D57">
            <w:pPr>
              <w:pStyle w:val="Geenafstand"/>
            </w:pPr>
            <w:r w:rsidRPr="00724CD6">
              <w:t>€ 23.600</w:t>
            </w:r>
          </w:p>
          <w:p w14:paraId="07274F3B" w14:textId="77777777" w:rsidR="009B1350" w:rsidRPr="00724CD6" w:rsidRDefault="009B1350" w:rsidP="00DE6D57">
            <w:pPr>
              <w:pStyle w:val="Geenafstand"/>
            </w:pPr>
            <w:r w:rsidRPr="00724CD6">
              <w:t>€ 20.000</w:t>
            </w:r>
          </w:p>
          <w:p w14:paraId="0A173C0A" w14:textId="77777777" w:rsidR="009B1350" w:rsidRPr="00724CD6" w:rsidRDefault="009B1350" w:rsidP="00DE6D57">
            <w:pPr>
              <w:pStyle w:val="Geenafstand"/>
            </w:pPr>
            <w:r w:rsidRPr="00724CD6">
              <w:t>€   6.000</w:t>
            </w:r>
          </w:p>
          <w:p w14:paraId="3867088D" w14:textId="77777777" w:rsidR="009B1350" w:rsidRPr="00724CD6" w:rsidRDefault="009B1350" w:rsidP="00DE6D57">
            <w:pPr>
              <w:pStyle w:val="Geenafstand"/>
            </w:pPr>
            <w:r w:rsidRPr="00724CD6">
              <w:t>€   4.960</w:t>
            </w:r>
          </w:p>
          <w:p w14:paraId="63BFD68C" w14:textId="77777777" w:rsidR="009B1350" w:rsidRPr="00724CD6" w:rsidRDefault="009B1350" w:rsidP="00DE6D57">
            <w:pPr>
              <w:pStyle w:val="Geenafstand"/>
              <w:rPr>
                <w:i/>
                <w:iCs/>
                <w:color w:val="808080"/>
              </w:rPr>
            </w:pPr>
          </w:p>
        </w:tc>
      </w:tr>
      <w:tr w:rsidR="009B1350" w14:paraId="0937D1D5" w14:textId="77777777" w:rsidTr="008F66BA">
        <w:trPr>
          <w:jc w:val="center"/>
        </w:trPr>
        <w:tc>
          <w:tcPr>
            <w:tcW w:w="2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2190B3" w14:textId="77777777" w:rsidR="009B1350" w:rsidRPr="00724CD6" w:rsidRDefault="009B1350" w:rsidP="00DE6D57">
            <w:r w:rsidRPr="00724CD6">
              <w:t>2025</w:t>
            </w:r>
          </w:p>
        </w:tc>
        <w:tc>
          <w:tcPr>
            <w:tcW w:w="14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B8D90C" w14:textId="2F948312" w:rsidR="009B1350" w:rsidRPr="00724CD6" w:rsidRDefault="008D6BC6" w:rsidP="00DE6D57">
            <w:r>
              <w:rPr>
                <w:rFonts w:ascii="Calibri" w:hAnsi="Calibri" w:cs="Calibri"/>
                <w:szCs w:val="22"/>
              </w:rPr>
              <w:t>672001-43458</w:t>
            </w:r>
          </w:p>
        </w:tc>
        <w:tc>
          <w:tcPr>
            <w:tcW w:w="3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6BA023" w14:textId="3FDDDAA8" w:rsidR="009B1350" w:rsidRPr="00724CD6" w:rsidRDefault="009B1350" w:rsidP="00DE6D57">
            <w:pPr>
              <w:pStyle w:val="Geenafstand"/>
            </w:pPr>
            <w:r w:rsidRPr="00724CD6">
              <w:t>VAT: interne uren (Fase 1 en  2</w:t>
            </w:r>
            <w:r w:rsidR="008F66BA">
              <w:t>)</w:t>
            </w:r>
            <w:r w:rsidRPr="00724CD6">
              <w:t xml:space="preserve">:  </w:t>
            </w:r>
          </w:p>
          <w:p w14:paraId="4AEB4571" w14:textId="77777777" w:rsidR="009B1350" w:rsidRPr="00724CD6" w:rsidRDefault="009B1350" w:rsidP="00DE6D57">
            <w:pPr>
              <w:pStyle w:val="Geenafstand"/>
            </w:pPr>
            <w:r w:rsidRPr="00724CD6">
              <w:t>aanleg drainages</w:t>
            </w:r>
          </w:p>
          <w:p w14:paraId="3ED3DB04" w14:textId="77777777" w:rsidR="009B1350" w:rsidRPr="00724CD6" w:rsidRDefault="009B1350" w:rsidP="00DE6D57">
            <w:pPr>
              <w:pStyle w:val="Geenafstand"/>
            </w:pPr>
            <w:r w:rsidRPr="00724CD6">
              <w:t>haalbaarheidsonderzoek</w:t>
            </w:r>
          </w:p>
          <w:p w14:paraId="6085EF8F" w14:textId="77777777" w:rsidR="009B1350" w:rsidRPr="00724CD6" w:rsidRDefault="009B1350" w:rsidP="00DE6D57">
            <w:pPr>
              <w:pStyle w:val="Geenafstand"/>
            </w:pPr>
            <w:r w:rsidRPr="00724CD6">
              <w:t>onvoorzien (10%):</w:t>
            </w:r>
          </w:p>
        </w:tc>
        <w:tc>
          <w:tcPr>
            <w:tcW w:w="16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442941" w14:textId="77777777" w:rsidR="009B1350" w:rsidRPr="00724CD6" w:rsidRDefault="009B1350" w:rsidP="00DE6D57">
            <w:pPr>
              <w:pStyle w:val="Geenafstand"/>
            </w:pPr>
            <w:r w:rsidRPr="00724CD6">
              <w:t>€ 19.200</w:t>
            </w:r>
          </w:p>
          <w:p w14:paraId="0AEF5019" w14:textId="77777777" w:rsidR="009B1350" w:rsidRPr="00724CD6" w:rsidRDefault="009B1350" w:rsidP="00DE6D57">
            <w:pPr>
              <w:pStyle w:val="Geenafstand"/>
            </w:pPr>
            <w:r w:rsidRPr="00724CD6">
              <w:t>€ 40.000</w:t>
            </w:r>
          </w:p>
          <w:p w14:paraId="19E08C60" w14:textId="77777777" w:rsidR="009B1350" w:rsidRPr="00724CD6" w:rsidRDefault="009B1350" w:rsidP="00DE6D57">
            <w:pPr>
              <w:pStyle w:val="Geenafstand"/>
            </w:pPr>
            <w:r w:rsidRPr="00724CD6">
              <w:t>€  20.000</w:t>
            </w:r>
          </w:p>
          <w:p w14:paraId="567608AE" w14:textId="77777777" w:rsidR="009B1350" w:rsidRPr="00724CD6" w:rsidRDefault="009B1350" w:rsidP="00DE6D57">
            <w:pPr>
              <w:pStyle w:val="Geenafstand"/>
            </w:pPr>
            <w:r w:rsidRPr="00724CD6">
              <w:t>€    7.920</w:t>
            </w:r>
          </w:p>
        </w:tc>
      </w:tr>
      <w:tr w:rsidR="009B1350" w14:paraId="596DEEFB" w14:textId="77777777" w:rsidTr="008F66BA">
        <w:trPr>
          <w:jc w:val="center"/>
        </w:trPr>
        <w:tc>
          <w:tcPr>
            <w:tcW w:w="2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798AF5" w14:textId="77777777" w:rsidR="009B1350" w:rsidRPr="00724CD6" w:rsidRDefault="009B1350" w:rsidP="00DE6D57">
            <w:r w:rsidRPr="00724CD6">
              <w:t>2026</w:t>
            </w:r>
          </w:p>
        </w:tc>
        <w:tc>
          <w:tcPr>
            <w:tcW w:w="14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D4A3C7" w14:textId="7A48A403" w:rsidR="009B1350" w:rsidRPr="00724CD6" w:rsidRDefault="008D6BC6" w:rsidP="00DE6D57">
            <w:r>
              <w:rPr>
                <w:rFonts w:ascii="Calibri" w:hAnsi="Calibri" w:cs="Calibri"/>
                <w:szCs w:val="22"/>
              </w:rPr>
              <w:t>672001-43458</w:t>
            </w:r>
          </w:p>
        </w:tc>
        <w:tc>
          <w:tcPr>
            <w:tcW w:w="3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9C1423" w14:textId="77777777" w:rsidR="009B1350" w:rsidRPr="00724CD6" w:rsidRDefault="009B1350" w:rsidP="00DE6D57">
            <w:pPr>
              <w:pStyle w:val="Geenafstand"/>
            </w:pPr>
            <w:r w:rsidRPr="00724CD6">
              <w:t xml:space="preserve">VAT: interne uren (Fase 2):  </w:t>
            </w:r>
          </w:p>
          <w:p w14:paraId="60BD4C84" w14:textId="77777777" w:rsidR="009B1350" w:rsidRPr="00724CD6" w:rsidRDefault="009B1350" w:rsidP="00DE6D57">
            <w:pPr>
              <w:pStyle w:val="Geenafstand"/>
            </w:pPr>
            <w:r w:rsidRPr="00724CD6">
              <w:t>onvoorzien (10%):</w:t>
            </w:r>
          </w:p>
        </w:tc>
        <w:tc>
          <w:tcPr>
            <w:tcW w:w="16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2D60EF" w14:textId="77777777" w:rsidR="009B1350" w:rsidRPr="00724CD6" w:rsidRDefault="009B1350" w:rsidP="00DE6D57">
            <w:pPr>
              <w:pStyle w:val="Geenafstand"/>
            </w:pPr>
            <w:r w:rsidRPr="00724CD6">
              <w:t>€    5.200</w:t>
            </w:r>
          </w:p>
          <w:p w14:paraId="3CEC89C4" w14:textId="77777777" w:rsidR="009B1350" w:rsidRPr="00724CD6" w:rsidRDefault="009B1350" w:rsidP="00DE6D57">
            <w:pPr>
              <w:pStyle w:val="Geenafstand"/>
            </w:pPr>
            <w:r w:rsidRPr="00724CD6">
              <w:t>€       520</w:t>
            </w:r>
          </w:p>
        </w:tc>
      </w:tr>
      <w:tr w:rsidR="009B1350" w14:paraId="4D1A35B8" w14:textId="77777777" w:rsidTr="008F66BA">
        <w:trPr>
          <w:jc w:val="center"/>
        </w:trPr>
        <w:tc>
          <w:tcPr>
            <w:tcW w:w="2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75F7A9" w14:textId="77777777" w:rsidR="009B1350" w:rsidRPr="009533E2" w:rsidRDefault="009B1350" w:rsidP="00DE6D57">
            <w:pPr>
              <w:pStyle w:val="Geenafstand"/>
              <w:rPr>
                <w:b/>
                <w:bCs/>
              </w:rPr>
            </w:pPr>
            <w:r w:rsidRPr="009533E2">
              <w:rPr>
                <w:b/>
                <w:bCs/>
              </w:rPr>
              <w:t>Totaal VAT</w:t>
            </w:r>
          </w:p>
          <w:p w14:paraId="6DAAFE7C" w14:textId="77777777" w:rsidR="009B1350" w:rsidRPr="009533E2" w:rsidRDefault="009B1350" w:rsidP="00DE6D57">
            <w:pPr>
              <w:pStyle w:val="Geenafstand"/>
              <w:rPr>
                <w:b/>
                <w:bCs/>
              </w:rPr>
            </w:pPr>
            <w:r w:rsidRPr="009533E2">
              <w:rPr>
                <w:b/>
                <w:bCs/>
              </w:rPr>
              <w:t>Totaal EP</w:t>
            </w:r>
          </w:p>
          <w:p w14:paraId="53F1D10F" w14:textId="77777777" w:rsidR="009B1350" w:rsidRPr="009533E2" w:rsidRDefault="009B1350" w:rsidP="00DE6D57">
            <w:pPr>
              <w:pStyle w:val="Geenafstand"/>
              <w:rPr>
                <w:b/>
                <w:bCs/>
              </w:rPr>
            </w:pPr>
            <w:r w:rsidRPr="009533E2">
              <w:rPr>
                <w:b/>
                <w:bCs/>
              </w:rPr>
              <w:t>Totaal onvoorzien</w:t>
            </w:r>
          </w:p>
          <w:p w14:paraId="7EEE0995" w14:textId="77777777" w:rsidR="009B1350" w:rsidRPr="009533E2" w:rsidRDefault="009B1350" w:rsidP="00DE6D57">
            <w:pPr>
              <w:pStyle w:val="Geenafstand"/>
              <w:rPr>
                <w:b/>
                <w:bCs/>
              </w:rPr>
            </w:pPr>
          </w:p>
          <w:p w14:paraId="0CF290DE" w14:textId="77777777" w:rsidR="009B1350" w:rsidRPr="009533E2" w:rsidRDefault="009B1350" w:rsidP="00DE6D57">
            <w:pPr>
              <w:pStyle w:val="Geenafstand"/>
              <w:rPr>
                <w:b/>
                <w:bCs/>
              </w:rPr>
            </w:pPr>
            <w:r w:rsidRPr="009533E2">
              <w:rPr>
                <w:b/>
                <w:bCs/>
              </w:rPr>
              <w:t>Totaal</w:t>
            </w:r>
          </w:p>
          <w:p w14:paraId="50AC5250" w14:textId="77777777" w:rsidR="009B1350" w:rsidRPr="009533E2" w:rsidRDefault="009B1350" w:rsidP="00DE6D57">
            <w:pPr>
              <w:pStyle w:val="Geenafstand"/>
              <w:rPr>
                <w:b/>
                <w:bCs/>
              </w:rPr>
            </w:pPr>
          </w:p>
        </w:tc>
        <w:tc>
          <w:tcPr>
            <w:tcW w:w="14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DEB3B4" w14:textId="4FC9087E" w:rsidR="009B1350" w:rsidRDefault="008D6BC6" w:rsidP="00DE6D57">
            <w:pPr>
              <w:rPr>
                <w:i/>
                <w:iCs/>
                <w:color w:val="808080"/>
              </w:rPr>
            </w:pPr>
            <w:r>
              <w:rPr>
                <w:rFonts w:ascii="Calibri" w:hAnsi="Calibri" w:cs="Calibri"/>
                <w:szCs w:val="22"/>
              </w:rPr>
              <w:t>672001-43458</w:t>
            </w:r>
          </w:p>
        </w:tc>
        <w:tc>
          <w:tcPr>
            <w:tcW w:w="3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A10F21" w14:textId="77777777" w:rsidR="009B1350" w:rsidRDefault="009B1350" w:rsidP="00DE6D57">
            <w:pPr>
              <w:rPr>
                <w:i/>
                <w:iCs/>
                <w:color w:val="808080"/>
              </w:rPr>
            </w:pPr>
          </w:p>
        </w:tc>
        <w:tc>
          <w:tcPr>
            <w:tcW w:w="16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CE3FE1" w14:textId="77777777" w:rsidR="009B1350" w:rsidRDefault="009B1350" w:rsidP="00DE6D57">
            <w:pPr>
              <w:pStyle w:val="Geenafstand"/>
            </w:pPr>
            <w:r>
              <w:t>€   68.800</w:t>
            </w:r>
          </w:p>
          <w:p w14:paraId="67755AE0" w14:textId="77777777" w:rsidR="009B1350" w:rsidRDefault="009B1350" w:rsidP="00DE6D57">
            <w:pPr>
              <w:pStyle w:val="Geenafstand"/>
            </w:pPr>
            <w:r>
              <w:t>€ 100.000,</w:t>
            </w:r>
          </w:p>
          <w:p w14:paraId="1C2C2FCC" w14:textId="77777777" w:rsidR="009B1350" w:rsidRDefault="009B1350" w:rsidP="00DE6D57">
            <w:pPr>
              <w:pStyle w:val="Geenafstand"/>
            </w:pPr>
            <w:r>
              <w:t>€    16.880</w:t>
            </w:r>
          </w:p>
          <w:p w14:paraId="66327894" w14:textId="77777777" w:rsidR="009B1350" w:rsidRDefault="009B1350" w:rsidP="00DE6D57">
            <w:pPr>
              <w:pStyle w:val="Geenafstand"/>
            </w:pPr>
            <w:r>
              <w:t>-------</w:t>
            </w:r>
          </w:p>
          <w:p w14:paraId="3948ACF1" w14:textId="77777777" w:rsidR="009B1350" w:rsidRPr="008D6BC6" w:rsidRDefault="009B1350" w:rsidP="00DE6D57">
            <w:pPr>
              <w:pStyle w:val="Geenafstand"/>
              <w:rPr>
                <w:b/>
                <w:bCs/>
              </w:rPr>
            </w:pPr>
            <w:r w:rsidRPr="008D6BC6">
              <w:rPr>
                <w:b/>
                <w:bCs/>
              </w:rPr>
              <w:t>€ 185.680</w:t>
            </w:r>
          </w:p>
          <w:p w14:paraId="341F77F6" w14:textId="77777777" w:rsidR="009B1350" w:rsidRDefault="009B1350" w:rsidP="00DE6D57">
            <w:pPr>
              <w:rPr>
                <w:b/>
                <w:bCs/>
                <w:color w:val="000000"/>
              </w:rPr>
            </w:pPr>
          </w:p>
          <w:p w14:paraId="3649ED1D" w14:textId="77777777" w:rsidR="009B1350" w:rsidRDefault="009B1350" w:rsidP="00DE6D57">
            <w:pPr>
              <w:rPr>
                <w:i/>
                <w:iCs/>
                <w:color w:val="808080"/>
              </w:rPr>
            </w:pPr>
          </w:p>
        </w:tc>
      </w:tr>
    </w:tbl>
    <w:p w14:paraId="018BB8ED" w14:textId="19C30775" w:rsidR="009B1350" w:rsidRDefault="009B1350" w:rsidP="009B1350"/>
    <w:p w14:paraId="6A01E613" w14:textId="5834C503" w:rsidR="003D1454" w:rsidRDefault="003D1454" w:rsidP="009B1350">
      <w:r>
        <w:t>Nb. De realisatiekosten voor de drainage op private groenden zal door de huiseigenaren zelf worden betaald.</w:t>
      </w:r>
    </w:p>
    <w:p w14:paraId="7B76E81E" w14:textId="77777777" w:rsidR="003D1454" w:rsidRPr="0095632F" w:rsidRDefault="003D1454" w:rsidP="009B1350"/>
    <w:p w14:paraId="684210D8" w14:textId="21434B28" w:rsidR="009B1350" w:rsidRDefault="009B1350" w:rsidP="009B1350">
      <w:pPr>
        <w:pStyle w:val="Kop2"/>
        <w:numPr>
          <w:ilvl w:val="1"/>
          <w:numId w:val="15"/>
        </w:numPr>
        <w:tabs>
          <w:tab w:val="num" w:pos="792"/>
        </w:tabs>
        <w:ind w:left="792" w:hanging="432"/>
        <w:rPr>
          <w:rFonts w:asciiTheme="minorHAnsi" w:hAnsiTheme="minorHAnsi" w:cstheme="minorHAnsi"/>
        </w:rPr>
      </w:pPr>
      <w:bookmarkStart w:id="19" w:name="_Toc135902550"/>
      <w:proofErr w:type="spellStart"/>
      <w:r w:rsidRPr="005B35D4">
        <w:rPr>
          <w:rFonts w:asciiTheme="minorHAnsi" w:hAnsiTheme="minorHAnsi" w:cstheme="minorHAnsi"/>
        </w:rPr>
        <w:t>financiële</w:t>
      </w:r>
      <w:proofErr w:type="spellEnd"/>
      <w:r w:rsidRPr="005B35D4">
        <w:rPr>
          <w:rFonts w:asciiTheme="minorHAnsi" w:hAnsiTheme="minorHAnsi" w:cstheme="minorHAnsi"/>
        </w:rPr>
        <w:t xml:space="preserve"> </w:t>
      </w:r>
      <w:proofErr w:type="spellStart"/>
      <w:r w:rsidRPr="005B35D4">
        <w:rPr>
          <w:rFonts w:asciiTheme="minorHAnsi" w:hAnsiTheme="minorHAnsi" w:cstheme="minorHAnsi"/>
        </w:rPr>
        <w:t>randvoorwaarden</w:t>
      </w:r>
      <w:bookmarkEnd w:id="19"/>
      <w:proofErr w:type="spellEnd"/>
    </w:p>
    <w:p w14:paraId="2DA71400" w14:textId="77777777" w:rsidR="008F66BA" w:rsidRPr="008F66BA" w:rsidRDefault="008F66BA" w:rsidP="008F66BA">
      <w:pPr>
        <w:rPr>
          <w:lang w:val="en-US" w:eastAsia="en-US"/>
        </w:rPr>
      </w:pPr>
    </w:p>
    <w:sdt>
      <w:sdtPr>
        <w:rPr>
          <w:color w:val="808080" w:themeColor="background1" w:themeShade="80"/>
          <w:lang w:eastAsia="en-US"/>
        </w:rPr>
        <w:id w:val="2078087784"/>
        <w:placeholder>
          <w:docPart w:val="335A5D9B80A246CBA8030428C8385870"/>
        </w:placeholder>
      </w:sdtPr>
      <w:sdtEndPr>
        <w:rPr>
          <w:color w:val="auto"/>
        </w:rPr>
      </w:sdtEndPr>
      <w:sdtContent>
        <w:p w14:paraId="621912A1" w14:textId="6B1D775C" w:rsidR="00323513" w:rsidRPr="00323513" w:rsidRDefault="00323513" w:rsidP="00323513">
          <w:pPr>
            <w:jc w:val="both"/>
          </w:pPr>
          <w:r w:rsidRPr="00323513">
            <w:t xml:space="preserve">Voor aanvang van de onderzoeksfase met Hans van der Ster en Gijsbert de Bock moet worden afgestemd of sprake is van compensabele BTW of kostprijs verhogende BTW in deze fase. </w:t>
          </w:r>
        </w:p>
        <w:p w14:paraId="6F630539" w14:textId="77777777" w:rsidR="00323513" w:rsidRDefault="00323513" w:rsidP="00323513">
          <w:pPr>
            <w:jc w:val="both"/>
            <w:rPr>
              <w:rFonts w:ascii="Arial" w:hAnsi="Arial" w:cs="Arial"/>
            </w:rPr>
          </w:pPr>
        </w:p>
        <w:p w14:paraId="3A04DEF7" w14:textId="76ECA42B" w:rsidR="001C5D0B" w:rsidRDefault="001C5D0B" w:rsidP="00323513">
          <w:pPr>
            <w:jc w:val="both"/>
          </w:pPr>
          <w:r w:rsidRPr="00D77959">
            <w:t>In de realisatiefase moet opnieuw afgestemd worden met de financieel adviseur (Hans vd Ster en Gijsbert de Bock) om de fiscaliteit te beschouwen.</w:t>
          </w:r>
        </w:p>
        <w:p w14:paraId="59B17E1D" w14:textId="41101356" w:rsidR="008F66BA" w:rsidRPr="001C5D0B" w:rsidRDefault="00000000" w:rsidP="001C5D0B">
          <w:pPr>
            <w:jc w:val="both"/>
            <w:rPr>
              <w:color w:val="808080" w:themeColor="background1" w:themeShade="80"/>
              <w:lang w:eastAsia="en-US"/>
            </w:rPr>
          </w:pPr>
        </w:p>
      </w:sdtContent>
    </w:sdt>
    <w:p w14:paraId="498D29E0" w14:textId="7DB70F00" w:rsidR="009B1350" w:rsidRDefault="009B1350" w:rsidP="009B1350"/>
    <w:p w14:paraId="72C76C62" w14:textId="77777777" w:rsidR="008F66BA" w:rsidRDefault="008F66BA" w:rsidP="009B1350"/>
    <w:p w14:paraId="6F948121" w14:textId="194C43AC" w:rsidR="009B1350" w:rsidRDefault="000C7E16" w:rsidP="00D77959">
      <w:pPr>
        <w:pStyle w:val="Kop2"/>
        <w:numPr>
          <w:ilvl w:val="1"/>
          <w:numId w:val="33"/>
        </w:numPr>
        <w:rPr>
          <w:rFonts w:asciiTheme="minorHAnsi" w:hAnsiTheme="minorHAnsi" w:cstheme="minorHAnsi"/>
        </w:rPr>
      </w:pPr>
      <w:bookmarkStart w:id="20" w:name="_Toc135902551"/>
      <w:proofErr w:type="spellStart"/>
      <w:r w:rsidRPr="005B35D4">
        <w:rPr>
          <w:rFonts w:asciiTheme="minorHAnsi" w:hAnsiTheme="minorHAnsi" w:cstheme="minorHAnsi"/>
        </w:rPr>
        <w:t>C</w:t>
      </w:r>
      <w:r w:rsidR="009B1350" w:rsidRPr="005B35D4">
        <w:rPr>
          <w:rFonts w:asciiTheme="minorHAnsi" w:hAnsiTheme="minorHAnsi" w:cstheme="minorHAnsi"/>
        </w:rPr>
        <w:t>apaciteit</w:t>
      </w:r>
      <w:bookmarkEnd w:id="20"/>
      <w:proofErr w:type="spellEnd"/>
    </w:p>
    <w:tbl>
      <w:tblPr>
        <w:tblW w:w="9052" w:type="dxa"/>
        <w:tblCellMar>
          <w:left w:w="0" w:type="dxa"/>
          <w:right w:w="0" w:type="dxa"/>
        </w:tblCellMar>
        <w:tblLook w:val="04A0" w:firstRow="1" w:lastRow="0" w:firstColumn="1" w:lastColumn="0" w:noHBand="0" w:noVBand="1"/>
      </w:tblPr>
      <w:tblGrid>
        <w:gridCol w:w="2835"/>
        <w:gridCol w:w="481"/>
        <w:gridCol w:w="464"/>
        <w:gridCol w:w="501"/>
        <w:gridCol w:w="355"/>
        <w:gridCol w:w="412"/>
        <w:gridCol w:w="355"/>
        <w:gridCol w:w="355"/>
        <w:gridCol w:w="341"/>
        <w:gridCol w:w="284"/>
        <w:gridCol w:w="284"/>
        <w:gridCol w:w="284"/>
        <w:gridCol w:w="342"/>
        <w:gridCol w:w="297"/>
        <w:gridCol w:w="297"/>
        <w:gridCol w:w="297"/>
        <w:gridCol w:w="868"/>
      </w:tblGrid>
      <w:tr w:rsidR="000C7E16" w14:paraId="1DEA23B2" w14:textId="77777777" w:rsidTr="00C17D46">
        <w:trPr>
          <w:trHeight w:val="206"/>
        </w:trPr>
        <w:tc>
          <w:tcPr>
            <w:tcW w:w="2835" w:type="dxa"/>
            <w:tcBorders>
              <w:top w:val="single" w:sz="8" w:space="0" w:color="auto"/>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bottom"/>
            <w:hideMark/>
          </w:tcPr>
          <w:p w14:paraId="660ECA3E" w14:textId="77777777" w:rsidR="000C7E16" w:rsidRDefault="000C7E16" w:rsidP="00C17D46"/>
        </w:tc>
        <w:tc>
          <w:tcPr>
            <w:tcW w:w="1446" w:type="dxa"/>
            <w:gridSpan w:val="3"/>
            <w:tcBorders>
              <w:top w:val="single" w:sz="8" w:space="0" w:color="auto"/>
              <w:left w:val="nil"/>
              <w:bottom w:val="single" w:sz="8" w:space="0" w:color="auto"/>
              <w:right w:val="single" w:sz="8" w:space="0" w:color="auto"/>
            </w:tcBorders>
            <w:shd w:val="clear" w:color="auto" w:fill="DAEEF3"/>
            <w:tcMar>
              <w:top w:w="0" w:type="dxa"/>
              <w:left w:w="70" w:type="dxa"/>
              <w:bottom w:w="0" w:type="dxa"/>
              <w:right w:w="70" w:type="dxa"/>
            </w:tcMar>
          </w:tcPr>
          <w:p w14:paraId="6071A8FA" w14:textId="77777777" w:rsidR="000C7E16" w:rsidRDefault="000C7E16" w:rsidP="00C17D46">
            <w:pPr>
              <w:jc w:val="center"/>
              <w:rPr>
                <w:b/>
                <w:bCs/>
                <w:color w:val="000000"/>
                <w:sz w:val="18"/>
                <w:szCs w:val="18"/>
              </w:rPr>
            </w:pPr>
            <w:r>
              <w:rPr>
                <w:rFonts w:ascii="Calibri" w:hAnsi="Calibri" w:cs="Calibri"/>
                <w:b/>
                <w:bCs/>
                <w:color w:val="000000"/>
                <w:sz w:val="18"/>
                <w:szCs w:val="18"/>
              </w:rPr>
              <w:t>2023</w:t>
            </w:r>
          </w:p>
        </w:tc>
        <w:tc>
          <w:tcPr>
            <w:tcW w:w="1477" w:type="dxa"/>
            <w:gridSpan w:val="4"/>
            <w:tcBorders>
              <w:top w:val="single" w:sz="8" w:space="0" w:color="auto"/>
              <w:left w:val="nil"/>
              <w:bottom w:val="single" w:sz="8" w:space="0" w:color="auto"/>
              <w:right w:val="single" w:sz="8" w:space="0" w:color="auto"/>
            </w:tcBorders>
            <w:shd w:val="clear" w:color="auto" w:fill="DAEEF3"/>
          </w:tcPr>
          <w:p w14:paraId="036C73B6" w14:textId="77777777" w:rsidR="000C7E16" w:rsidRDefault="000C7E16" w:rsidP="00C17D46">
            <w:pPr>
              <w:jc w:val="center"/>
              <w:rPr>
                <w:b/>
                <w:bCs/>
                <w:color w:val="000000"/>
                <w:sz w:val="18"/>
                <w:szCs w:val="18"/>
              </w:rPr>
            </w:pPr>
            <w:r>
              <w:rPr>
                <w:b/>
                <w:bCs/>
                <w:color w:val="000000"/>
                <w:sz w:val="18"/>
                <w:szCs w:val="18"/>
              </w:rPr>
              <w:t>2024</w:t>
            </w:r>
          </w:p>
        </w:tc>
        <w:tc>
          <w:tcPr>
            <w:tcW w:w="1193" w:type="dxa"/>
            <w:gridSpan w:val="4"/>
            <w:tcBorders>
              <w:top w:val="single" w:sz="8" w:space="0" w:color="auto"/>
              <w:left w:val="nil"/>
              <w:bottom w:val="single" w:sz="8" w:space="0" w:color="auto"/>
              <w:right w:val="single" w:sz="8" w:space="0" w:color="auto"/>
            </w:tcBorders>
            <w:shd w:val="clear" w:color="auto" w:fill="DAEEF3"/>
          </w:tcPr>
          <w:p w14:paraId="729FCE61" w14:textId="77777777" w:rsidR="000C7E16" w:rsidRDefault="000C7E16" w:rsidP="00C17D46">
            <w:pPr>
              <w:jc w:val="center"/>
              <w:rPr>
                <w:b/>
                <w:bCs/>
                <w:color w:val="000000"/>
                <w:sz w:val="18"/>
                <w:szCs w:val="18"/>
              </w:rPr>
            </w:pPr>
            <w:r>
              <w:rPr>
                <w:b/>
                <w:bCs/>
                <w:color w:val="000000"/>
                <w:sz w:val="18"/>
                <w:szCs w:val="18"/>
              </w:rPr>
              <w:t>2025</w:t>
            </w:r>
          </w:p>
        </w:tc>
        <w:tc>
          <w:tcPr>
            <w:tcW w:w="1233" w:type="dxa"/>
            <w:gridSpan w:val="4"/>
            <w:tcBorders>
              <w:top w:val="single" w:sz="8" w:space="0" w:color="auto"/>
              <w:left w:val="nil"/>
              <w:bottom w:val="single" w:sz="8" w:space="0" w:color="auto"/>
              <w:right w:val="single" w:sz="8" w:space="0" w:color="auto"/>
            </w:tcBorders>
            <w:shd w:val="clear" w:color="auto" w:fill="DAEEF3"/>
          </w:tcPr>
          <w:p w14:paraId="77BD4117" w14:textId="77777777" w:rsidR="000C7E16" w:rsidRDefault="000C7E16" w:rsidP="00C17D46">
            <w:pPr>
              <w:jc w:val="center"/>
              <w:rPr>
                <w:b/>
                <w:bCs/>
                <w:color w:val="000000"/>
                <w:sz w:val="18"/>
                <w:szCs w:val="18"/>
              </w:rPr>
            </w:pPr>
            <w:r>
              <w:rPr>
                <w:b/>
                <w:bCs/>
                <w:color w:val="000000"/>
                <w:sz w:val="18"/>
                <w:szCs w:val="18"/>
              </w:rPr>
              <w:t>2026</w:t>
            </w:r>
          </w:p>
        </w:tc>
        <w:tc>
          <w:tcPr>
            <w:tcW w:w="868" w:type="dxa"/>
            <w:tcBorders>
              <w:top w:val="single" w:sz="8" w:space="0" w:color="auto"/>
              <w:left w:val="nil"/>
              <w:bottom w:val="single" w:sz="8" w:space="0" w:color="auto"/>
              <w:right w:val="single" w:sz="8" w:space="0" w:color="auto"/>
            </w:tcBorders>
            <w:shd w:val="clear" w:color="auto" w:fill="DAEEF3"/>
          </w:tcPr>
          <w:p w14:paraId="32771840" w14:textId="77777777" w:rsidR="000C7E16" w:rsidRDefault="000C7E16" w:rsidP="00C17D46">
            <w:pPr>
              <w:jc w:val="center"/>
              <w:rPr>
                <w:b/>
                <w:bCs/>
                <w:color w:val="000000"/>
                <w:sz w:val="18"/>
                <w:szCs w:val="18"/>
              </w:rPr>
            </w:pPr>
            <w:r>
              <w:rPr>
                <w:b/>
                <w:bCs/>
                <w:color w:val="000000"/>
                <w:sz w:val="18"/>
                <w:szCs w:val="18"/>
              </w:rPr>
              <w:t>Totaal</w:t>
            </w:r>
          </w:p>
        </w:tc>
      </w:tr>
      <w:tr w:rsidR="000C7E16" w14:paraId="1F49AFC4" w14:textId="77777777" w:rsidTr="00C17D46">
        <w:trPr>
          <w:trHeight w:val="308"/>
        </w:trPr>
        <w:tc>
          <w:tcPr>
            <w:tcW w:w="2835" w:type="dxa"/>
            <w:tcBorders>
              <w:top w:val="single" w:sz="8" w:space="0" w:color="auto"/>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bottom"/>
          </w:tcPr>
          <w:p w14:paraId="3A683257" w14:textId="77777777" w:rsidR="000C7E16" w:rsidRDefault="000C7E16" w:rsidP="00C17D46"/>
        </w:tc>
        <w:tc>
          <w:tcPr>
            <w:tcW w:w="481" w:type="dxa"/>
            <w:tcBorders>
              <w:top w:val="single" w:sz="8" w:space="0" w:color="auto"/>
              <w:left w:val="nil"/>
              <w:bottom w:val="single" w:sz="8" w:space="0" w:color="auto"/>
              <w:right w:val="single" w:sz="8" w:space="0" w:color="auto"/>
            </w:tcBorders>
            <w:shd w:val="clear" w:color="auto" w:fill="DAEEF3"/>
            <w:tcMar>
              <w:top w:w="0" w:type="dxa"/>
              <w:left w:w="70" w:type="dxa"/>
              <w:bottom w:w="0" w:type="dxa"/>
              <w:right w:w="70" w:type="dxa"/>
            </w:tcMar>
          </w:tcPr>
          <w:p w14:paraId="4A6002CE" w14:textId="77777777" w:rsidR="000C7E16" w:rsidRDefault="000C7E16" w:rsidP="00C17D46">
            <w:pPr>
              <w:jc w:val="center"/>
              <w:rPr>
                <w:b/>
                <w:bCs/>
                <w:color w:val="000000"/>
                <w:sz w:val="18"/>
                <w:szCs w:val="18"/>
              </w:rPr>
            </w:pPr>
            <w:r>
              <w:rPr>
                <w:b/>
                <w:bCs/>
                <w:color w:val="000000"/>
                <w:sz w:val="18"/>
                <w:szCs w:val="18"/>
              </w:rPr>
              <w:t xml:space="preserve">Q2, </w:t>
            </w:r>
          </w:p>
        </w:tc>
        <w:tc>
          <w:tcPr>
            <w:tcW w:w="464" w:type="dxa"/>
            <w:tcBorders>
              <w:top w:val="single" w:sz="8" w:space="0" w:color="auto"/>
              <w:left w:val="nil"/>
              <w:bottom w:val="single" w:sz="8" w:space="0" w:color="auto"/>
              <w:right w:val="single" w:sz="8" w:space="0" w:color="auto"/>
            </w:tcBorders>
            <w:shd w:val="clear" w:color="auto" w:fill="DAEEF3"/>
            <w:tcMar>
              <w:top w:w="0" w:type="dxa"/>
              <w:left w:w="70" w:type="dxa"/>
              <w:bottom w:w="0" w:type="dxa"/>
              <w:right w:w="70" w:type="dxa"/>
            </w:tcMar>
          </w:tcPr>
          <w:p w14:paraId="60587273" w14:textId="77777777" w:rsidR="000C7E16" w:rsidRDefault="000C7E16" w:rsidP="00C17D46">
            <w:pPr>
              <w:jc w:val="center"/>
              <w:rPr>
                <w:b/>
                <w:bCs/>
                <w:color w:val="000000"/>
                <w:sz w:val="18"/>
                <w:szCs w:val="18"/>
              </w:rPr>
            </w:pPr>
            <w:r>
              <w:rPr>
                <w:b/>
                <w:bCs/>
                <w:color w:val="000000"/>
                <w:sz w:val="18"/>
                <w:szCs w:val="18"/>
              </w:rPr>
              <w:t>Q3</w:t>
            </w:r>
          </w:p>
        </w:tc>
        <w:tc>
          <w:tcPr>
            <w:tcW w:w="501" w:type="dxa"/>
            <w:tcBorders>
              <w:top w:val="single" w:sz="8" w:space="0" w:color="auto"/>
              <w:left w:val="nil"/>
              <w:bottom w:val="single" w:sz="8" w:space="0" w:color="auto"/>
              <w:right w:val="single" w:sz="8" w:space="0" w:color="auto"/>
            </w:tcBorders>
            <w:shd w:val="clear" w:color="auto" w:fill="DAEEF3"/>
            <w:tcMar>
              <w:top w:w="0" w:type="dxa"/>
              <w:left w:w="70" w:type="dxa"/>
              <w:bottom w:w="0" w:type="dxa"/>
              <w:right w:w="70" w:type="dxa"/>
            </w:tcMar>
          </w:tcPr>
          <w:p w14:paraId="3C2B88E8" w14:textId="77777777" w:rsidR="000C7E16" w:rsidRDefault="000C7E16" w:rsidP="00C17D46">
            <w:pPr>
              <w:jc w:val="center"/>
              <w:rPr>
                <w:b/>
                <w:bCs/>
                <w:color w:val="000000"/>
                <w:sz w:val="18"/>
                <w:szCs w:val="18"/>
              </w:rPr>
            </w:pPr>
            <w:r>
              <w:rPr>
                <w:b/>
                <w:bCs/>
                <w:color w:val="000000"/>
                <w:sz w:val="18"/>
                <w:szCs w:val="18"/>
              </w:rPr>
              <w:t>Q4</w:t>
            </w:r>
          </w:p>
        </w:tc>
        <w:tc>
          <w:tcPr>
            <w:tcW w:w="355" w:type="dxa"/>
            <w:tcBorders>
              <w:top w:val="single" w:sz="8" w:space="0" w:color="auto"/>
              <w:left w:val="nil"/>
              <w:bottom w:val="single" w:sz="8" w:space="0" w:color="auto"/>
              <w:right w:val="single" w:sz="8" w:space="0" w:color="auto"/>
            </w:tcBorders>
            <w:shd w:val="clear" w:color="auto" w:fill="DAEEF3"/>
            <w:tcMar>
              <w:top w:w="0" w:type="dxa"/>
              <w:left w:w="70" w:type="dxa"/>
              <w:bottom w:w="0" w:type="dxa"/>
              <w:right w:w="70" w:type="dxa"/>
            </w:tcMar>
          </w:tcPr>
          <w:p w14:paraId="6D301208" w14:textId="77777777" w:rsidR="000C7E16" w:rsidRDefault="000C7E16" w:rsidP="00C17D46">
            <w:pPr>
              <w:jc w:val="center"/>
              <w:rPr>
                <w:b/>
                <w:bCs/>
                <w:color w:val="000000"/>
                <w:sz w:val="18"/>
                <w:szCs w:val="18"/>
              </w:rPr>
            </w:pPr>
            <w:r>
              <w:rPr>
                <w:b/>
                <w:bCs/>
                <w:color w:val="000000"/>
                <w:sz w:val="18"/>
                <w:szCs w:val="18"/>
              </w:rPr>
              <w:t>Q1</w:t>
            </w:r>
          </w:p>
        </w:tc>
        <w:tc>
          <w:tcPr>
            <w:tcW w:w="412" w:type="dxa"/>
            <w:tcBorders>
              <w:top w:val="single" w:sz="8" w:space="0" w:color="auto"/>
              <w:left w:val="nil"/>
              <w:bottom w:val="single" w:sz="8" w:space="0" w:color="auto"/>
              <w:right w:val="single" w:sz="8" w:space="0" w:color="auto"/>
            </w:tcBorders>
            <w:shd w:val="clear" w:color="auto" w:fill="DAEEF3"/>
            <w:tcMar>
              <w:top w:w="0" w:type="dxa"/>
              <w:left w:w="70" w:type="dxa"/>
              <w:bottom w:w="0" w:type="dxa"/>
              <w:right w:w="70" w:type="dxa"/>
            </w:tcMar>
          </w:tcPr>
          <w:p w14:paraId="6830B05E" w14:textId="77777777" w:rsidR="000C7E16" w:rsidRDefault="000C7E16" w:rsidP="00C17D46">
            <w:pPr>
              <w:jc w:val="center"/>
              <w:rPr>
                <w:b/>
                <w:bCs/>
                <w:color w:val="000000"/>
                <w:sz w:val="18"/>
                <w:szCs w:val="18"/>
              </w:rPr>
            </w:pPr>
            <w:r>
              <w:rPr>
                <w:b/>
                <w:bCs/>
                <w:color w:val="000000"/>
                <w:sz w:val="18"/>
                <w:szCs w:val="18"/>
              </w:rPr>
              <w:t>Q2</w:t>
            </w:r>
          </w:p>
        </w:tc>
        <w:tc>
          <w:tcPr>
            <w:tcW w:w="355" w:type="dxa"/>
            <w:tcBorders>
              <w:top w:val="single" w:sz="8" w:space="0" w:color="auto"/>
              <w:left w:val="nil"/>
              <w:bottom w:val="single" w:sz="8" w:space="0" w:color="auto"/>
              <w:right w:val="single" w:sz="8" w:space="0" w:color="auto"/>
            </w:tcBorders>
            <w:shd w:val="clear" w:color="auto" w:fill="DAEEF3"/>
            <w:tcMar>
              <w:top w:w="0" w:type="dxa"/>
              <w:left w:w="70" w:type="dxa"/>
              <w:bottom w:w="0" w:type="dxa"/>
              <w:right w:w="70" w:type="dxa"/>
            </w:tcMar>
          </w:tcPr>
          <w:p w14:paraId="2EEB02E8" w14:textId="77777777" w:rsidR="000C7E16" w:rsidRDefault="000C7E16" w:rsidP="00C17D46">
            <w:pPr>
              <w:jc w:val="center"/>
              <w:rPr>
                <w:b/>
                <w:bCs/>
                <w:color w:val="000000"/>
                <w:sz w:val="18"/>
                <w:szCs w:val="18"/>
              </w:rPr>
            </w:pPr>
            <w:r>
              <w:rPr>
                <w:b/>
                <w:bCs/>
                <w:color w:val="000000"/>
                <w:sz w:val="18"/>
                <w:szCs w:val="18"/>
              </w:rPr>
              <w:t>Q3</w:t>
            </w:r>
          </w:p>
        </w:tc>
        <w:tc>
          <w:tcPr>
            <w:tcW w:w="355" w:type="dxa"/>
            <w:tcBorders>
              <w:top w:val="single" w:sz="8" w:space="0" w:color="auto"/>
              <w:left w:val="nil"/>
              <w:bottom w:val="single" w:sz="8" w:space="0" w:color="auto"/>
              <w:right w:val="single" w:sz="8" w:space="0" w:color="auto"/>
            </w:tcBorders>
            <w:shd w:val="clear" w:color="auto" w:fill="DAEEF3"/>
            <w:tcMar>
              <w:top w:w="0" w:type="dxa"/>
              <w:left w:w="70" w:type="dxa"/>
              <w:bottom w:w="0" w:type="dxa"/>
              <w:right w:w="70" w:type="dxa"/>
            </w:tcMar>
          </w:tcPr>
          <w:p w14:paraId="08DB4252" w14:textId="77777777" w:rsidR="000C7E16" w:rsidRDefault="000C7E16" w:rsidP="00C17D46">
            <w:pPr>
              <w:jc w:val="center"/>
              <w:rPr>
                <w:b/>
                <w:bCs/>
                <w:color w:val="000000"/>
                <w:sz w:val="18"/>
                <w:szCs w:val="18"/>
              </w:rPr>
            </w:pPr>
            <w:r>
              <w:rPr>
                <w:b/>
                <w:bCs/>
                <w:color w:val="000000"/>
                <w:sz w:val="18"/>
                <w:szCs w:val="18"/>
              </w:rPr>
              <w:t>Q4</w:t>
            </w:r>
          </w:p>
        </w:tc>
        <w:tc>
          <w:tcPr>
            <w:tcW w:w="341" w:type="dxa"/>
            <w:tcBorders>
              <w:top w:val="single" w:sz="8" w:space="0" w:color="auto"/>
              <w:left w:val="nil"/>
              <w:bottom w:val="single" w:sz="8" w:space="0" w:color="auto"/>
              <w:right w:val="single" w:sz="8" w:space="0" w:color="auto"/>
            </w:tcBorders>
            <w:shd w:val="clear" w:color="auto" w:fill="DAEEF3"/>
          </w:tcPr>
          <w:p w14:paraId="5E8BF491" w14:textId="77777777" w:rsidR="000C7E16" w:rsidRDefault="000C7E16" w:rsidP="00C17D46">
            <w:pPr>
              <w:jc w:val="center"/>
              <w:rPr>
                <w:b/>
                <w:bCs/>
                <w:color w:val="000000"/>
                <w:sz w:val="18"/>
                <w:szCs w:val="18"/>
              </w:rPr>
            </w:pPr>
            <w:r>
              <w:rPr>
                <w:b/>
                <w:bCs/>
                <w:color w:val="000000"/>
                <w:sz w:val="18"/>
                <w:szCs w:val="18"/>
              </w:rPr>
              <w:t>Q1</w:t>
            </w:r>
          </w:p>
        </w:tc>
        <w:tc>
          <w:tcPr>
            <w:tcW w:w="284" w:type="dxa"/>
            <w:tcBorders>
              <w:top w:val="single" w:sz="8" w:space="0" w:color="auto"/>
              <w:left w:val="nil"/>
              <w:bottom w:val="single" w:sz="8" w:space="0" w:color="auto"/>
              <w:right w:val="single" w:sz="8" w:space="0" w:color="auto"/>
            </w:tcBorders>
            <w:shd w:val="clear" w:color="auto" w:fill="DAEEF3"/>
          </w:tcPr>
          <w:p w14:paraId="3A324208" w14:textId="77777777" w:rsidR="000C7E16" w:rsidRDefault="000C7E16" w:rsidP="00C17D46">
            <w:pPr>
              <w:jc w:val="center"/>
              <w:rPr>
                <w:b/>
                <w:bCs/>
                <w:color w:val="000000"/>
                <w:sz w:val="18"/>
                <w:szCs w:val="18"/>
              </w:rPr>
            </w:pPr>
            <w:r>
              <w:rPr>
                <w:b/>
                <w:bCs/>
                <w:color w:val="000000"/>
                <w:sz w:val="18"/>
                <w:szCs w:val="18"/>
              </w:rPr>
              <w:t>Q2</w:t>
            </w:r>
          </w:p>
        </w:tc>
        <w:tc>
          <w:tcPr>
            <w:tcW w:w="284" w:type="dxa"/>
            <w:tcBorders>
              <w:top w:val="single" w:sz="8" w:space="0" w:color="auto"/>
              <w:left w:val="nil"/>
              <w:bottom w:val="single" w:sz="8" w:space="0" w:color="auto"/>
              <w:right w:val="single" w:sz="8" w:space="0" w:color="auto"/>
            </w:tcBorders>
            <w:shd w:val="clear" w:color="auto" w:fill="DAEEF3"/>
          </w:tcPr>
          <w:p w14:paraId="351C0134" w14:textId="77777777" w:rsidR="000C7E16" w:rsidRDefault="000C7E16" w:rsidP="00C17D46">
            <w:pPr>
              <w:jc w:val="center"/>
              <w:rPr>
                <w:b/>
                <w:bCs/>
                <w:color w:val="000000"/>
                <w:sz w:val="18"/>
                <w:szCs w:val="18"/>
              </w:rPr>
            </w:pPr>
            <w:r>
              <w:rPr>
                <w:b/>
                <w:bCs/>
                <w:color w:val="000000"/>
                <w:sz w:val="18"/>
                <w:szCs w:val="18"/>
              </w:rPr>
              <w:t>Q3</w:t>
            </w:r>
          </w:p>
        </w:tc>
        <w:tc>
          <w:tcPr>
            <w:tcW w:w="284" w:type="dxa"/>
            <w:tcBorders>
              <w:top w:val="single" w:sz="8" w:space="0" w:color="auto"/>
              <w:left w:val="nil"/>
              <w:bottom w:val="single" w:sz="8" w:space="0" w:color="auto"/>
              <w:right w:val="single" w:sz="8" w:space="0" w:color="auto"/>
            </w:tcBorders>
            <w:shd w:val="clear" w:color="auto" w:fill="DAEEF3"/>
          </w:tcPr>
          <w:p w14:paraId="0E66E8A2" w14:textId="77777777" w:rsidR="000C7E16" w:rsidRDefault="000C7E16" w:rsidP="00C17D46">
            <w:pPr>
              <w:jc w:val="center"/>
              <w:rPr>
                <w:b/>
                <w:bCs/>
                <w:color w:val="000000"/>
                <w:sz w:val="18"/>
                <w:szCs w:val="18"/>
              </w:rPr>
            </w:pPr>
            <w:r>
              <w:rPr>
                <w:b/>
                <w:bCs/>
                <w:color w:val="000000"/>
                <w:sz w:val="18"/>
                <w:szCs w:val="18"/>
              </w:rPr>
              <w:t>Q4</w:t>
            </w:r>
          </w:p>
        </w:tc>
        <w:tc>
          <w:tcPr>
            <w:tcW w:w="342" w:type="dxa"/>
            <w:tcBorders>
              <w:top w:val="single" w:sz="8" w:space="0" w:color="auto"/>
              <w:left w:val="nil"/>
              <w:bottom w:val="single" w:sz="8" w:space="0" w:color="auto"/>
              <w:right w:val="single" w:sz="8" w:space="0" w:color="auto"/>
            </w:tcBorders>
            <w:shd w:val="clear" w:color="auto" w:fill="DAEEF3"/>
          </w:tcPr>
          <w:p w14:paraId="1CF73FEF" w14:textId="77777777" w:rsidR="000C7E16" w:rsidRDefault="000C7E16" w:rsidP="00C17D46">
            <w:pPr>
              <w:jc w:val="center"/>
              <w:rPr>
                <w:b/>
                <w:bCs/>
                <w:color w:val="000000"/>
                <w:sz w:val="18"/>
                <w:szCs w:val="18"/>
              </w:rPr>
            </w:pPr>
            <w:r>
              <w:rPr>
                <w:b/>
                <w:bCs/>
                <w:color w:val="000000"/>
                <w:sz w:val="18"/>
                <w:szCs w:val="18"/>
              </w:rPr>
              <w:t>Q1</w:t>
            </w:r>
          </w:p>
        </w:tc>
        <w:tc>
          <w:tcPr>
            <w:tcW w:w="297" w:type="dxa"/>
            <w:tcBorders>
              <w:top w:val="single" w:sz="8" w:space="0" w:color="auto"/>
              <w:left w:val="nil"/>
              <w:bottom w:val="single" w:sz="8" w:space="0" w:color="auto"/>
              <w:right w:val="single" w:sz="8" w:space="0" w:color="auto"/>
            </w:tcBorders>
            <w:shd w:val="clear" w:color="auto" w:fill="DAEEF3"/>
          </w:tcPr>
          <w:p w14:paraId="545C6653" w14:textId="77777777" w:rsidR="000C7E16" w:rsidRDefault="000C7E16" w:rsidP="00C17D46">
            <w:pPr>
              <w:jc w:val="center"/>
              <w:rPr>
                <w:b/>
                <w:bCs/>
                <w:color w:val="000000"/>
                <w:sz w:val="18"/>
                <w:szCs w:val="18"/>
              </w:rPr>
            </w:pPr>
            <w:r>
              <w:rPr>
                <w:b/>
                <w:bCs/>
                <w:color w:val="000000"/>
                <w:sz w:val="18"/>
                <w:szCs w:val="18"/>
              </w:rPr>
              <w:t>Q2</w:t>
            </w:r>
          </w:p>
        </w:tc>
        <w:tc>
          <w:tcPr>
            <w:tcW w:w="297" w:type="dxa"/>
            <w:tcBorders>
              <w:top w:val="single" w:sz="8" w:space="0" w:color="auto"/>
              <w:left w:val="nil"/>
              <w:bottom w:val="single" w:sz="8" w:space="0" w:color="auto"/>
              <w:right w:val="single" w:sz="8" w:space="0" w:color="auto"/>
            </w:tcBorders>
            <w:shd w:val="clear" w:color="auto" w:fill="DAEEF3"/>
          </w:tcPr>
          <w:p w14:paraId="77CE6853" w14:textId="77777777" w:rsidR="000C7E16" w:rsidRDefault="000C7E16" w:rsidP="00C17D46">
            <w:pPr>
              <w:jc w:val="center"/>
              <w:rPr>
                <w:b/>
                <w:bCs/>
                <w:color w:val="000000"/>
                <w:sz w:val="18"/>
                <w:szCs w:val="18"/>
              </w:rPr>
            </w:pPr>
            <w:r>
              <w:rPr>
                <w:b/>
                <w:bCs/>
                <w:color w:val="000000"/>
                <w:sz w:val="18"/>
                <w:szCs w:val="18"/>
              </w:rPr>
              <w:t>Q3</w:t>
            </w:r>
          </w:p>
        </w:tc>
        <w:tc>
          <w:tcPr>
            <w:tcW w:w="297" w:type="dxa"/>
            <w:tcBorders>
              <w:top w:val="single" w:sz="8" w:space="0" w:color="auto"/>
              <w:left w:val="nil"/>
              <w:bottom w:val="single" w:sz="8" w:space="0" w:color="auto"/>
              <w:right w:val="single" w:sz="8" w:space="0" w:color="auto"/>
            </w:tcBorders>
            <w:shd w:val="clear" w:color="auto" w:fill="DAEEF3"/>
          </w:tcPr>
          <w:p w14:paraId="448520C1" w14:textId="77777777" w:rsidR="000C7E16" w:rsidRDefault="000C7E16" w:rsidP="00C17D46">
            <w:pPr>
              <w:jc w:val="center"/>
              <w:rPr>
                <w:b/>
                <w:bCs/>
                <w:color w:val="000000"/>
                <w:sz w:val="18"/>
                <w:szCs w:val="18"/>
              </w:rPr>
            </w:pPr>
            <w:r>
              <w:rPr>
                <w:b/>
                <w:bCs/>
                <w:color w:val="000000"/>
                <w:sz w:val="18"/>
                <w:szCs w:val="18"/>
              </w:rPr>
              <w:t>Q4</w:t>
            </w:r>
          </w:p>
        </w:tc>
        <w:tc>
          <w:tcPr>
            <w:tcW w:w="868" w:type="dxa"/>
            <w:tcBorders>
              <w:top w:val="single" w:sz="8" w:space="0" w:color="auto"/>
              <w:left w:val="nil"/>
              <w:bottom w:val="single" w:sz="8" w:space="0" w:color="auto"/>
              <w:right w:val="single" w:sz="8" w:space="0" w:color="auto"/>
            </w:tcBorders>
            <w:shd w:val="clear" w:color="auto" w:fill="DAEEF3"/>
          </w:tcPr>
          <w:p w14:paraId="42465578" w14:textId="77777777" w:rsidR="000C7E16" w:rsidRDefault="000C7E16" w:rsidP="00C17D46">
            <w:pPr>
              <w:jc w:val="center"/>
              <w:rPr>
                <w:b/>
                <w:bCs/>
                <w:color w:val="000000"/>
                <w:sz w:val="18"/>
                <w:szCs w:val="18"/>
              </w:rPr>
            </w:pPr>
          </w:p>
        </w:tc>
      </w:tr>
      <w:tr w:rsidR="000C7E16" w14:paraId="2F7F8214" w14:textId="77777777" w:rsidTr="00C17D46">
        <w:trPr>
          <w:trHeight w:val="308"/>
        </w:trPr>
        <w:tc>
          <w:tcPr>
            <w:tcW w:w="2835"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bottom"/>
            <w:hideMark/>
          </w:tcPr>
          <w:p w14:paraId="68E8BD81" w14:textId="77777777" w:rsidR="000C7E16" w:rsidRPr="0052549A" w:rsidRDefault="000C7E16" w:rsidP="00C17D46">
            <w:pPr>
              <w:rPr>
                <w:b/>
                <w:bCs/>
                <w:color w:val="000000"/>
                <w:sz w:val="18"/>
                <w:szCs w:val="18"/>
              </w:rPr>
            </w:pPr>
            <w:r w:rsidRPr="0052549A">
              <w:rPr>
                <w:b/>
                <w:bCs/>
                <w:color w:val="000000"/>
                <w:sz w:val="18"/>
                <w:szCs w:val="18"/>
              </w:rPr>
              <w:t>PCM, procesmanager</w:t>
            </w:r>
            <w:r>
              <w:rPr>
                <w:b/>
                <w:bCs/>
                <w:color w:val="000000"/>
                <w:sz w:val="18"/>
                <w:szCs w:val="18"/>
              </w:rPr>
              <w:t xml:space="preserve"> </w:t>
            </w:r>
          </w:p>
        </w:tc>
        <w:tc>
          <w:tcPr>
            <w:tcW w:w="48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43BAECC2" w14:textId="77777777" w:rsidR="000C7E16" w:rsidRDefault="000C7E16" w:rsidP="00C17D46">
            <w:pPr>
              <w:jc w:val="center"/>
              <w:rPr>
                <w:b/>
                <w:bCs/>
                <w:color w:val="000000"/>
                <w:sz w:val="18"/>
                <w:szCs w:val="18"/>
              </w:rPr>
            </w:pPr>
            <w:r>
              <w:rPr>
                <w:b/>
                <w:bCs/>
                <w:color w:val="000000"/>
                <w:sz w:val="18"/>
                <w:szCs w:val="18"/>
              </w:rPr>
              <w:t>28</w:t>
            </w:r>
          </w:p>
        </w:tc>
        <w:tc>
          <w:tcPr>
            <w:tcW w:w="464"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519A1B8" w14:textId="77777777" w:rsidR="000C7E16" w:rsidRDefault="000C7E16" w:rsidP="00C17D46">
            <w:pPr>
              <w:jc w:val="center"/>
              <w:rPr>
                <w:b/>
                <w:bCs/>
                <w:color w:val="000000"/>
                <w:sz w:val="18"/>
                <w:szCs w:val="18"/>
              </w:rPr>
            </w:pPr>
            <w:r>
              <w:rPr>
                <w:b/>
                <w:bCs/>
                <w:color w:val="000000"/>
                <w:sz w:val="18"/>
                <w:szCs w:val="18"/>
              </w:rPr>
              <w:t>60</w:t>
            </w:r>
          </w:p>
        </w:tc>
        <w:tc>
          <w:tcPr>
            <w:tcW w:w="50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35E087A" w14:textId="77777777" w:rsidR="000C7E16" w:rsidRDefault="000C7E16" w:rsidP="00C17D46">
            <w:pPr>
              <w:jc w:val="center"/>
              <w:rPr>
                <w:b/>
                <w:bCs/>
                <w:color w:val="000000"/>
                <w:sz w:val="18"/>
                <w:szCs w:val="18"/>
              </w:rPr>
            </w:pPr>
            <w:r>
              <w:rPr>
                <w:b/>
                <w:bCs/>
                <w:color w:val="000000"/>
                <w:sz w:val="18"/>
                <w:szCs w:val="18"/>
              </w:rPr>
              <w:t>16</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9781B3D" w14:textId="77777777" w:rsidR="000C7E16" w:rsidRDefault="000C7E16" w:rsidP="00C17D46">
            <w:pPr>
              <w:jc w:val="center"/>
              <w:rPr>
                <w:b/>
                <w:bCs/>
                <w:color w:val="000000"/>
                <w:sz w:val="18"/>
                <w:szCs w:val="18"/>
              </w:rPr>
            </w:pPr>
            <w:r>
              <w:rPr>
                <w:b/>
                <w:bCs/>
                <w:color w:val="000000"/>
                <w:sz w:val="18"/>
                <w:szCs w:val="18"/>
              </w:rPr>
              <w:t>24</w:t>
            </w:r>
          </w:p>
        </w:tc>
        <w:tc>
          <w:tcPr>
            <w:tcW w:w="412"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0FB9FB29" w14:textId="77777777" w:rsidR="000C7E16" w:rsidRDefault="000C7E16" w:rsidP="00C17D46">
            <w:pPr>
              <w:jc w:val="center"/>
              <w:rPr>
                <w:b/>
                <w:bCs/>
                <w:color w:val="000000"/>
                <w:sz w:val="18"/>
                <w:szCs w:val="18"/>
              </w:rPr>
            </w:pPr>
            <w:r>
              <w:rPr>
                <w:b/>
                <w:bCs/>
                <w:color w:val="000000"/>
                <w:sz w:val="18"/>
                <w:szCs w:val="18"/>
              </w:rPr>
              <w:t>28</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6CE4FB14" w14:textId="77777777" w:rsidR="000C7E16" w:rsidRDefault="000C7E16" w:rsidP="00C17D46">
            <w:pPr>
              <w:jc w:val="center"/>
              <w:rPr>
                <w:b/>
                <w:bCs/>
                <w:color w:val="000000"/>
                <w:sz w:val="18"/>
                <w:szCs w:val="18"/>
              </w:rPr>
            </w:pPr>
            <w:r>
              <w:rPr>
                <w:b/>
                <w:bCs/>
                <w:color w:val="000000"/>
                <w:sz w:val="18"/>
                <w:szCs w:val="18"/>
              </w:rPr>
              <w:t>36</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27812E65" w14:textId="77777777" w:rsidR="000C7E16" w:rsidRDefault="000C7E16" w:rsidP="00C17D46">
            <w:pPr>
              <w:jc w:val="center"/>
              <w:rPr>
                <w:b/>
                <w:bCs/>
                <w:color w:val="000000"/>
                <w:sz w:val="18"/>
                <w:szCs w:val="18"/>
              </w:rPr>
            </w:pPr>
            <w:r>
              <w:rPr>
                <w:b/>
                <w:bCs/>
                <w:color w:val="000000"/>
                <w:sz w:val="18"/>
                <w:szCs w:val="18"/>
              </w:rPr>
              <w:t>24</w:t>
            </w:r>
          </w:p>
        </w:tc>
        <w:tc>
          <w:tcPr>
            <w:tcW w:w="341" w:type="dxa"/>
            <w:tcBorders>
              <w:top w:val="nil"/>
              <w:left w:val="nil"/>
              <w:bottom w:val="single" w:sz="8" w:space="0" w:color="auto"/>
              <w:right w:val="single" w:sz="8" w:space="0" w:color="auto"/>
            </w:tcBorders>
            <w:shd w:val="clear" w:color="auto" w:fill="DAEEF3"/>
          </w:tcPr>
          <w:p w14:paraId="21DDA38C" w14:textId="77777777" w:rsidR="000C7E16" w:rsidRDefault="000C7E16" w:rsidP="00C17D46">
            <w:pPr>
              <w:jc w:val="center"/>
              <w:rPr>
                <w:b/>
                <w:bCs/>
                <w:color w:val="000000"/>
                <w:sz w:val="18"/>
                <w:szCs w:val="18"/>
              </w:rPr>
            </w:pPr>
            <w:r>
              <w:rPr>
                <w:b/>
                <w:bCs/>
                <w:color w:val="000000"/>
                <w:sz w:val="18"/>
                <w:szCs w:val="18"/>
              </w:rPr>
              <w:t>68</w:t>
            </w:r>
          </w:p>
        </w:tc>
        <w:tc>
          <w:tcPr>
            <w:tcW w:w="284" w:type="dxa"/>
            <w:tcBorders>
              <w:top w:val="nil"/>
              <w:left w:val="nil"/>
              <w:bottom w:val="single" w:sz="8" w:space="0" w:color="auto"/>
              <w:right w:val="single" w:sz="8" w:space="0" w:color="auto"/>
            </w:tcBorders>
            <w:shd w:val="clear" w:color="auto" w:fill="DAEEF3"/>
          </w:tcPr>
          <w:p w14:paraId="4ED7F6F1" w14:textId="77777777" w:rsidR="000C7E16" w:rsidRDefault="000C7E16" w:rsidP="00C17D46">
            <w:pPr>
              <w:jc w:val="center"/>
              <w:rPr>
                <w:b/>
                <w:bCs/>
                <w:color w:val="000000"/>
                <w:sz w:val="18"/>
                <w:szCs w:val="18"/>
              </w:rPr>
            </w:pPr>
            <w:r>
              <w:rPr>
                <w:b/>
                <w:bCs/>
                <w:color w:val="000000"/>
                <w:sz w:val="18"/>
                <w:szCs w:val="18"/>
              </w:rPr>
              <w:t>28</w:t>
            </w:r>
          </w:p>
        </w:tc>
        <w:tc>
          <w:tcPr>
            <w:tcW w:w="284" w:type="dxa"/>
            <w:tcBorders>
              <w:top w:val="nil"/>
              <w:left w:val="nil"/>
              <w:bottom w:val="single" w:sz="8" w:space="0" w:color="auto"/>
              <w:right w:val="single" w:sz="8" w:space="0" w:color="auto"/>
            </w:tcBorders>
            <w:shd w:val="clear" w:color="auto" w:fill="DAEEF3"/>
          </w:tcPr>
          <w:p w14:paraId="4E296786" w14:textId="77777777" w:rsidR="000C7E16" w:rsidRDefault="000C7E16" w:rsidP="00C17D46">
            <w:pPr>
              <w:jc w:val="center"/>
              <w:rPr>
                <w:b/>
                <w:bCs/>
                <w:color w:val="000000"/>
                <w:sz w:val="18"/>
                <w:szCs w:val="18"/>
              </w:rPr>
            </w:pPr>
            <w:r>
              <w:rPr>
                <w:b/>
                <w:bCs/>
                <w:color w:val="000000"/>
                <w:sz w:val="18"/>
                <w:szCs w:val="18"/>
              </w:rPr>
              <w:t>28</w:t>
            </w:r>
          </w:p>
        </w:tc>
        <w:tc>
          <w:tcPr>
            <w:tcW w:w="284" w:type="dxa"/>
            <w:tcBorders>
              <w:top w:val="nil"/>
              <w:left w:val="nil"/>
              <w:bottom w:val="single" w:sz="8" w:space="0" w:color="auto"/>
              <w:right w:val="single" w:sz="8" w:space="0" w:color="auto"/>
            </w:tcBorders>
            <w:shd w:val="clear" w:color="auto" w:fill="DAEEF3"/>
          </w:tcPr>
          <w:p w14:paraId="25754FB4" w14:textId="77777777" w:rsidR="000C7E16" w:rsidRDefault="000C7E16" w:rsidP="00C17D46">
            <w:pPr>
              <w:jc w:val="center"/>
              <w:rPr>
                <w:b/>
                <w:bCs/>
                <w:color w:val="000000"/>
                <w:sz w:val="18"/>
                <w:szCs w:val="18"/>
              </w:rPr>
            </w:pPr>
            <w:r>
              <w:rPr>
                <w:b/>
                <w:bCs/>
                <w:color w:val="000000"/>
                <w:sz w:val="18"/>
                <w:szCs w:val="18"/>
              </w:rPr>
              <w:t>6</w:t>
            </w:r>
          </w:p>
        </w:tc>
        <w:tc>
          <w:tcPr>
            <w:tcW w:w="342" w:type="dxa"/>
            <w:tcBorders>
              <w:top w:val="nil"/>
              <w:left w:val="nil"/>
              <w:bottom w:val="single" w:sz="8" w:space="0" w:color="auto"/>
              <w:right w:val="single" w:sz="8" w:space="0" w:color="auto"/>
            </w:tcBorders>
            <w:shd w:val="clear" w:color="auto" w:fill="DAEEF3"/>
          </w:tcPr>
          <w:p w14:paraId="207F85EF" w14:textId="77777777" w:rsidR="000C7E16" w:rsidRDefault="000C7E16" w:rsidP="00C17D46">
            <w:pPr>
              <w:jc w:val="center"/>
              <w:rPr>
                <w:b/>
                <w:bCs/>
                <w:color w:val="000000"/>
                <w:sz w:val="18"/>
                <w:szCs w:val="18"/>
              </w:rPr>
            </w:pPr>
            <w:r>
              <w:rPr>
                <w:b/>
                <w:bCs/>
                <w:color w:val="000000"/>
                <w:sz w:val="18"/>
                <w:szCs w:val="18"/>
              </w:rPr>
              <w:t>10</w:t>
            </w:r>
          </w:p>
        </w:tc>
        <w:tc>
          <w:tcPr>
            <w:tcW w:w="297" w:type="dxa"/>
            <w:tcBorders>
              <w:top w:val="nil"/>
              <w:left w:val="nil"/>
              <w:bottom w:val="single" w:sz="8" w:space="0" w:color="auto"/>
              <w:right w:val="single" w:sz="8" w:space="0" w:color="auto"/>
            </w:tcBorders>
            <w:shd w:val="clear" w:color="auto" w:fill="DAEEF3"/>
          </w:tcPr>
          <w:p w14:paraId="5741D79F" w14:textId="77777777" w:rsidR="000C7E16" w:rsidRDefault="000C7E16" w:rsidP="00C17D46">
            <w:pPr>
              <w:jc w:val="center"/>
              <w:rPr>
                <w:b/>
                <w:bCs/>
                <w:color w:val="000000"/>
                <w:sz w:val="18"/>
                <w:szCs w:val="18"/>
              </w:rPr>
            </w:pPr>
            <w:r>
              <w:rPr>
                <w:b/>
                <w:bCs/>
                <w:color w:val="000000"/>
                <w:sz w:val="18"/>
                <w:szCs w:val="18"/>
              </w:rPr>
              <w:t>10</w:t>
            </w:r>
          </w:p>
        </w:tc>
        <w:tc>
          <w:tcPr>
            <w:tcW w:w="297" w:type="dxa"/>
            <w:tcBorders>
              <w:top w:val="nil"/>
              <w:left w:val="nil"/>
              <w:bottom w:val="single" w:sz="8" w:space="0" w:color="auto"/>
              <w:right w:val="single" w:sz="8" w:space="0" w:color="auto"/>
            </w:tcBorders>
            <w:shd w:val="clear" w:color="auto" w:fill="DAEEF3"/>
          </w:tcPr>
          <w:p w14:paraId="13F9D8A3" w14:textId="77777777" w:rsidR="000C7E16" w:rsidRDefault="000C7E16" w:rsidP="00C17D46">
            <w:pPr>
              <w:jc w:val="center"/>
              <w:rPr>
                <w:b/>
                <w:bCs/>
                <w:color w:val="000000"/>
                <w:sz w:val="18"/>
                <w:szCs w:val="18"/>
              </w:rPr>
            </w:pPr>
            <w:r>
              <w:rPr>
                <w:b/>
                <w:bCs/>
                <w:color w:val="000000"/>
                <w:sz w:val="18"/>
                <w:szCs w:val="18"/>
              </w:rPr>
              <w:t>10</w:t>
            </w:r>
          </w:p>
        </w:tc>
        <w:tc>
          <w:tcPr>
            <w:tcW w:w="297" w:type="dxa"/>
            <w:tcBorders>
              <w:top w:val="nil"/>
              <w:left w:val="nil"/>
              <w:bottom w:val="single" w:sz="8" w:space="0" w:color="auto"/>
              <w:right w:val="single" w:sz="8" w:space="0" w:color="auto"/>
            </w:tcBorders>
            <w:shd w:val="clear" w:color="auto" w:fill="DAEEF3"/>
          </w:tcPr>
          <w:p w14:paraId="72F8B1F0" w14:textId="77777777" w:rsidR="000C7E16" w:rsidRDefault="000C7E16" w:rsidP="00C17D46">
            <w:pPr>
              <w:jc w:val="center"/>
              <w:rPr>
                <w:b/>
                <w:bCs/>
                <w:color w:val="000000"/>
                <w:sz w:val="18"/>
                <w:szCs w:val="18"/>
              </w:rPr>
            </w:pPr>
            <w:r>
              <w:rPr>
                <w:b/>
                <w:bCs/>
                <w:color w:val="000000"/>
                <w:sz w:val="18"/>
                <w:szCs w:val="18"/>
              </w:rPr>
              <w:t>6</w:t>
            </w:r>
          </w:p>
        </w:tc>
        <w:tc>
          <w:tcPr>
            <w:tcW w:w="868" w:type="dxa"/>
            <w:tcBorders>
              <w:top w:val="nil"/>
              <w:left w:val="nil"/>
              <w:bottom w:val="single" w:sz="8" w:space="0" w:color="auto"/>
              <w:right w:val="single" w:sz="8" w:space="0" w:color="auto"/>
            </w:tcBorders>
            <w:shd w:val="clear" w:color="auto" w:fill="DAEEF3"/>
          </w:tcPr>
          <w:p w14:paraId="49CF4464" w14:textId="77777777" w:rsidR="000C7E16" w:rsidRPr="00807C71" w:rsidRDefault="000C7E16" w:rsidP="00C17D46">
            <w:pPr>
              <w:jc w:val="center"/>
              <w:rPr>
                <w:b/>
                <w:bCs/>
                <w:sz w:val="18"/>
                <w:szCs w:val="18"/>
              </w:rPr>
            </w:pPr>
            <w:r w:rsidRPr="00807C71">
              <w:rPr>
                <w:b/>
                <w:bCs/>
                <w:sz w:val="18"/>
                <w:szCs w:val="18"/>
              </w:rPr>
              <w:t>380</w:t>
            </w:r>
          </w:p>
        </w:tc>
      </w:tr>
      <w:tr w:rsidR="000C7E16" w14:paraId="7E40989D" w14:textId="77777777" w:rsidTr="00C17D46">
        <w:trPr>
          <w:trHeight w:val="308"/>
        </w:trPr>
        <w:tc>
          <w:tcPr>
            <w:tcW w:w="2835"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bottom"/>
            <w:hideMark/>
          </w:tcPr>
          <w:p w14:paraId="49ADF343" w14:textId="4E89A1EB" w:rsidR="000C7E16" w:rsidRPr="0052549A" w:rsidRDefault="000C7E16" w:rsidP="00C17D46">
            <w:pPr>
              <w:rPr>
                <w:b/>
                <w:bCs/>
                <w:color w:val="000000"/>
                <w:sz w:val="18"/>
                <w:szCs w:val="18"/>
              </w:rPr>
            </w:pPr>
            <w:r w:rsidRPr="0052549A">
              <w:rPr>
                <w:b/>
                <w:bCs/>
                <w:color w:val="000000"/>
                <w:sz w:val="18"/>
                <w:szCs w:val="18"/>
              </w:rPr>
              <w:t>PCM, technisch adviseur</w:t>
            </w:r>
            <w:r>
              <w:rPr>
                <w:b/>
                <w:bCs/>
                <w:color w:val="000000"/>
                <w:sz w:val="18"/>
                <w:szCs w:val="18"/>
              </w:rPr>
              <w:t xml:space="preserve"> (</w:t>
            </w:r>
            <w:r w:rsidR="00722E41">
              <w:rPr>
                <w:b/>
                <w:bCs/>
                <w:color w:val="000000"/>
                <w:sz w:val="18"/>
                <w:szCs w:val="18"/>
              </w:rPr>
              <w:t>Arno Dekker</w:t>
            </w:r>
            <w:r>
              <w:rPr>
                <w:b/>
                <w:bCs/>
                <w:color w:val="000000"/>
                <w:sz w:val="18"/>
                <w:szCs w:val="18"/>
              </w:rPr>
              <w:t>)</w:t>
            </w:r>
          </w:p>
        </w:tc>
        <w:tc>
          <w:tcPr>
            <w:tcW w:w="48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315A1B72" w14:textId="77777777" w:rsidR="000C7E16" w:rsidRDefault="000C7E16" w:rsidP="00C17D46">
            <w:pPr>
              <w:jc w:val="center"/>
              <w:rPr>
                <w:b/>
                <w:bCs/>
                <w:color w:val="000000"/>
                <w:sz w:val="18"/>
                <w:szCs w:val="18"/>
              </w:rPr>
            </w:pPr>
            <w:r>
              <w:rPr>
                <w:b/>
                <w:bCs/>
                <w:color w:val="000000"/>
                <w:sz w:val="18"/>
                <w:szCs w:val="18"/>
              </w:rPr>
              <w:t>4</w:t>
            </w:r>
          </w:p>
        </w:tc>
        <w:tc>
          <w:tcPr>
            <w:tcW w:w="464"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68DBB08A" w14:textId="77777777" w:rsidR="000C7E16" w:rsidRDefault="000C7E16" w:rsidP="00C17D46">
            <w:pPr>
              <w:jc w:val="center"/>
              <w:rPr>
                <w:b/>
                <w:bCs/>
                <w:color w:val="000000"/>
                <w:sz w:val="18"/>
                <w:szCs w:val="18"/>
              </w:rPr>
            </w:pPr>
            <w:r>
              <w:rPr>
                <w:b/>
                <w:bCs/>
                <w:color w:val="000000"/>
                <w:sz w:val="18"/>
                <w:szCs w:val="18"/>
              </w:rPr>
              <w:t>16</w:t>
            </w:r>
          </w:p>
        </w:tc>
        <w:tc>
          <w:tcPr>
            <w:tcW w:w="50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4F108CF3"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48FC38EB" w14:textId="77777777" w:rsidR="000C7E16" w:rsidRDefault="000C7E16" w:rsidP="00C17D46">
            <w:pPr>
              <w:jc w:val="center"/>
              <w:rPr>
                <w:b/>
                <w:bCs/>
                <w:color w:val="000000"/>
                <w:sz w:val="18"/>
                <w:szCs w:val="18"/>
              </w:rPr>
            </w:pPr>
            <w:r>
              <w:rPr>
                <w:b/>
                <w:bCs/>
                <w:color w:val="000000"/>
                <w:sz w:val="18"/>
                <w:szCs w:val="18"/>
              </w:rPr>
              <w:t>8</w:t>
            </w:r>
          </w:p>
        </w:tc>
        <w:tc>
          <w:tcPr>
            <w:tcW w:w="412"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0F2065C4" w14:textId="77777777" w:rsidR="000C7E16" w:rsidRDefault="000C7E16" w:rsidP="00C17D46">
            <w:pPr>
              <w:jc w:val="center"/>
              <w:rPr>
                <w:b/>
                <w:bCs/>
                <w:color w:val="000000"/>
                <w:sz w:val="18"/>
                <w:szCs w:val="18"/>
              </w:rPr>
            </w:pPr>
            <w:r>
              <w:rPr>
                <w:b/>
                <w:bCs/>
                <w:color w:val="000000"/>
                <w:sz w:val="18"/>
                <w:szCs w:val="18"/>
              </w:rPr>
              <w:t>4</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68ECD43C"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6096FF4D" w14:textId="77777777" w:rsidR="000C7E16" w:rsidRDefault="000C7E16" w:rsidP="00C17D46">
            <w:pPr>
              <w:jc w:val="center"/>
              <w:rPr>
                <w:b/>
                <w:bCs/>
                <w:color w:val="000000"/>
                <w:sz w:val="18"/>
                <w:szCs w:val="18"/>
              </w:rPr>
            </w:pPr>
            <w:r>
              <w:rPr>
                <w:b/>
                <w:bCs/>
                <w:color w:val="000000"/>
                <w:sz w:val="18"/>
                <w:szCs w:val="18"/>
              </w:rPr>
              <w:t>8</w:t>
            </w:r>
          </w:p>
        </w:tc>
        <w:tc>
          <w:tcPr>
            <w:tcW w:w="341" w:type="dxa"/>
            <w:tcBorders>
              <w:top w:val="nil"/>
              <w:left w:val="nil"/>
              <w:bottom w:val="single" w:sz="8" w:space="0" w:color="auto"/>
              <w:right w:val="single" w:sz="8" w:space="0" w:color="auto"/>
            </w:tcBorders>
            <w:shd w:val="clear" w:color="auto" w:fill="DAEEF3"/>
          </w:tcPr>
          <w:p w14:paraId="1BCD1055"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24F83AD0"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61F4FE4C"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0ECCA76B" w14:textId="77777777" w:rsidR="000C7E16" w:rsidRDefault="000C7E16" w:rsidP="00C17D46">
            <w:pPr>
              <w:jc w:val="center"/>
              <w:rPr>
                <w:b/>
                <w:bCs/>
                <w:color w:val="000000"/>
                <w:sz w:val="18"/>
                <w:szCs w:val="18"/>
              </w:rPr>
            </w:pPr>
          </w:p>
        </w:tc>
        <w:tc>
          <w:tcPr>
            <w:tcW w:w="342" w:type="dxa"/>
            <w:tcBorders>
              <w:top w:val="nil"/>
              <w:left w:val="nil"/>
              <w:bottom w:val="single" w:sz="8" w:space="0" w:color="auto"/>
              <w:right w:val="single" w:sz="8" w:space="0" w:color="auto"/>
            </w:tcBorders>
            <w:shd w:val="clear" w:color="auto" w:fill="DAEEF3"/>
          </w:tcPr>
          <w:p w14:paraId="5C3F665F"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074734B0"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51BD062C" w14:textId="77777777" w:rsidR="000C7E16" w:rsidRDefault="000C7E16" w:rsidP="00C17D46">
            <w:pPr>
              <w:jc w:val="center"/>
              <w:rPr>
                <w:b/>
                <w:bCs/>
                <w:color w:val="000000"/>
                <w:sz w:val="18"/>
                <w:szCs w:val="18"/>
              </w:rPr>
            </w:pPr>
            <w:r>
              <w:rPr>
                <w:b/>
                <w:bCs/>
                <w:color w:val="000000"/>
                <w:sz w:val="18"/>
                <w:szCs w:val="18"/>
              </w:rPr>
              <w:t>4</w:t>
            </w:r>
          </w:p>
        </w:tc>
        <w:tc>
          <w:tcPr>
            <w:tcW w:w="297" w:type="dxa"/>
            <w:tcBorders>
              <w:top w:val="nil"/>
              <w:left w:val="nil"/>
              <w:bottom w:val="single" w:sz="8" w:space="0" w:color="auto"/>
              <w:right w:val="single" w:sz="8" w:space="0" w:color="auto"/>
            </w:tcBorders>
            <w:shd w:val="clear" w:color="auto" w:fill="DAEEF3"/>
          </w:tcPr>
          <w:p w14:paraId="5BA2B5B3" w14:textId="77777777" w:rsidR="000C7E16" w:rsidRDefault="000C7E16" w:rsidP="00C17D46">
            <w:pPr>
              <w:jc w:val="center"/>
              <w:rPr>
                <w:b/>
                <w:bCs/>
                <w:color w:val="000000"/>
                <w:sz w:val="18"/>
                <w:szCs w:val="18"/>
              </w:rPr>
            </w:pPr>
          </w:p>
        </w:tc>
        <w:tc>
          <w:tcPr>
            <w:tcW w:w="868" w:type="dxa"/>
            <w:tcBorders>
              <w:top w:val="nil"/>
              <w:left w:val="nil"/>
              <w:bottom w:val="single" w:sz="8" w:space="0" w:color="auto"/>
              <w:right w:val="single" w:sz="8" w:space="0" w:color="auto"/>
            </w:tcBorders>
            <w:shd w:val="clear" w:color="auto" w:fill="DAEEF3"/>
          </w:tcPr>
          <w:p w14:paraId="0C218D91" w14:textId="77777777" w:rsidR="000C7E16" w:rsidRPr="00807C71" w:rsidRDefault="000C7E16" w:rsidP="00C17D46">
            <w:pPr>
              <w:jc w:val="center"/>
              <w:rPr>
                <w:b/>
                <w:bCs/>
                <w:sz w:val="18"/>
                <w:szCs w:val="18"/>
              </w:rPr>
            </w:pPr>
            <w:r w:rsidRPr="00807C71">
              <w:rPr>
                <w:b/>
                <w:bCs/>
                <w:sz w:val="18"/>
                <w:szCs w:val="18"/>
              </w:rPr>
              <w:t>44</w:t>
            </w:r>
          </w:p>
        </w:tc>
      </w:tr>
      <w:tr w:rsidR="000C7E16" w14:paraId="0999F9A0" w14:textId="77777777" w:rsidTr="00C17D46">
        <w:trPr>
          <w:trHeight w:val="308"/>
        </w:trPr>
        <w:tc>
          <w:tcPr>
            <w:tcW w:w="2835"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bottom"/>
            <w:hideMark/>
          </w:tcPr>
          <w:p w14:paraId="5E159A04" w14:textId="77777777" w:rsidR="000C7E16" w:rsidRPr="0052549A" w:rsidRDefault="000C7E16" w:rsidP="00C17D46">
            <w:pPr>
              <w:rPr>
                <w:b/>
                <w:bCs/>
                <w:color w:val="000000"/>
                <w:sz w:val="18"/>
                <w:szCs w:val="18"/>
              </w:rPr>
            </w:pPr>
            <w:r w:rsidRPr="0052549A">
              <w:rPr>
                <w:b/>
                <w:bCs/>
                <w:color w:val="000000"/>
                <w:sz w:val="18"/>
                <w:szCs w:val="18"/>
              </w:rPr>
              <w:t>BBOR, beleid, beleidsadviseur water en klimaat (Rene Blom</w:t>
            </w:r>
            <w:r>
              <w:rPr>
                <w:b/>
                <w:bCs/>
                <w:color w:val="000000"/>
                <w:sz w:val="18"/>
                <w:szCs w:val="18"/>
              </w:rPr>
              <w:t>)</w:t>
            </w:r>
          </w:p>
        </w:tc>
        <w:tc>
          <w:tcPr>
            <w:tcW w:w="48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DC27C5E" w14:textId="77777777" w:rsidR="000C7E16" w:rsidRDefault="000C7E16" w:rsidP="00C17D46">
            <w:pPr>
              <w:jc w:val="center"/>
              <w:rPr>
                <w:b/>
                <w:bCs/>
                <w:color w:val="000000"/>
                <w:sz w:val="18"/>
                <w:szCs w:val="18"/>
              </w:rPr>
            </w:pPr>
            <w:r>
              <w:rPr>
                <w:b/>
                <w:bCs/>
                <w:color w:val="000000"/>
                <w:sz w:val="18"/>
                <w:szCs w:val="18"/>
              </w:rPr>
              <w:t>4</w:t>
            </w:r>
          </w:p>
        </w:tc>
        <w:tc>
          <w:tcPr>
            <w:tcW w:w="464"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292A1816" w14:textId="77777777" w:rsidR="000C7E16" w:rsidRDefault="000C7E16" w:rsidP="00C17D46">
            <w:pPr>
              <w:jc w:val="center"/>
              <w:rPr>
                <w:b/>
                <w:bCs/>
                <w:color w:val="000000"/>
                <w:sz w:val="18"/>
                <w:szCs w:val="18"/>
              </w:rPr>
            </w:pPr>
            <w:r>
              <w:rPr>
                <w:b/>
                <w:bCs/>
                <w:color w:val="000000"/>
                <w:sz w:val="18"/>
                <w:szCs w:val="18"/>
              </w:rPr>
              <w:t>24</w:t>
            </w:r>
          </w:p>
        </w:tc>
        <w:tc>
          <w:tcPr>
            <w:tcW w:w="50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4EEADA3C"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22C30C43" w14:textId="77777777" w:rsidR="000C7E16" w:rsidRDefault="000C7E16" w:rsidP="00C17D46">
            <w:pPr>
              <w:jc w:val="center"/>
              <w:rPr>
                <w:b/>
                <w:bCs/>
                <w:color w:val="000000"/>
                <w:sz w:val="18"/>
                <w:szCs w:val="18"/>
              </w:rPr>
            </w:pPr>
            <w:r>
              <w:rPr>
                <w:b/>
                <w:bCs/>
                <w:color w:val="000000"/>
                <w:sz w:val="18"/>
                <w:szCs w:val="18"/>
              </w:rPr>
              <w:t>8</w:t>
            </w:r>
          </w:p>
        </w:tc>
        <w:tc>
          <w:tcPr>
            <w:tcW w:w="412"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2FBA1F5D" w14:textId="77777777" w:rsidR="000C7E16" w:rsidRDefault="000C7E16" w:rsidP="00C17D46">
            <w:pPr>
              <w:jc w:val="center"/>
              <w:rPr>
                <w:b/>
                <w:bCs/>
                <w:color w:val="000000"/>
                <w:sz w:val="18"/>
                <w:szCs w:val="18"/>
              </w:rPr>
            </w:pPr>
            <w:r>
              <w:rPr>
                <w:b/>
                <w:bCs/>
                <w:color w:val="000000"/>
                <w:sz w:val="18"/>
                <w:szCs w:val="18"/>
              </w:rPr>
              <w:t>4</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1251EF08"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6C4BBAE1" w14:textId="77777777" w:rsidR="000C7E16" w:rsidRDefault="000C7E16" w:rsidP="00C17D46">
            <w:pPr>
              <w:jc w:val="center"/>
              <w:rPr>
                <w:b/>
                <w:bCs/>
                <w:color w:val="000000"/>
                <w:sz w:val="18"/>
                <w:szCs w:val="18"/>
              </w:rPr>
            </w:pPr>
            <w:r>
              <w:rPr>
                <w:b/>
                <w:bCs/>
                <w:color w:val="000000"/>
                <w:sz w:val="18"/>
                <w:szCs w:val="18"/>
              </w:rPr>
              <w:t>8</w:t>
            </w:r>
          </w:p>
        </w:tc>
        <w:tc>
          <w:tcPr>
            <w:tcW w:w="341" w:type="dxa"/>
            <w:tcBorders>
              <w:top w:val="nil"/>
              <w:left w:val="nil"/>
              <w:bottom w:val="single" w:sz="8" w:space="0" w:color="auto"/>
              <w:right w:val="single" w:sz="8" w:space="0" w:color="auto"/>
            </w:tcBorders>
            <w:shd w:val="clear" w:color="auto" w:fill="DAEEF3"/>
          </w:tcPr>
          <w:p w14:paraId="304D33B0" w14:textId="77777777" w:rsidR="000C7E16" w:rsidRDefault="000C7E16" w:rsidP="00C17D46">
            <w:pPr>
              <w:jc w:val="center"/>
              <w:rPr>
                <w:b/>
                <w:bCs/>
                <w:color w:val="000000"/>
                <w:sz w:val="18"/>
                <w:szCs w:val="18"/>
              </w:rPr>
            </w:pPr>
            <w:r>
              <w:rPr>
                <w:b/>
                <w:bCs/>
                <w:color w:val="000000"/>
                <w:sz w:val="18"/>
                <w:szCs w:val="18"/>
              </w:rPr>
              <w:t>12</w:t>
            </w:r>
          </w:p>
        </w:tc>
        <w:tc>
          <w:tcPr>
            <w:tcW w:w="284" w:type="dxa"/>
            <w:tcBorders>
              <w:top w:val="nil"/>
              <w:left w:val="nil"/>
              <w:bottom w:val="single" w:sz="8" w:space="0" w:color="auto"/>
              <w:right w:val="single" w:sz="8" w:space="0" w:color="auto"/>
            </w:tcBorders>
            <w:shd w:val="clear" w:color="auto" w:fill="DAEEF3"/>
          </w:tcPr>
          <w:p w14:paraId="1CC4BAC9"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423E6E50" w14:textId="77777777" w:rsidR="000C7E16" w:rsidRDefault="000C7E16" w:rsidP="00C17D46">
            <w:pPr>
              <w:jc w:val="center"/>
              <w:rPr>
                <w:b/>
                <w:bCs/>
                <w:color w:val="000000"/>
                <w:sz w:val="18"/>
                <w:szCs w:val="18"/>
              </w:rPr>
            </w:pPr>
            <w:r>
              <w:rPr>
                <w:b/>
                <w:bCs/>
                <w:color w:val="000000"/>
                <w:sz w:val="18"/>
                <w:szCs w:val="18"/>
              </w:rPr>
              <w:t>4</w:t>
            </w:r>
          </w:p>
        </w:tc>
        <w:tc>
          <w:tcPr>
            <w:tcW w:w="284" w:type="dxa"/>
            <w:tcBorders>
              <w:top w:val="nil"/>
              <w:left w:val="nil"/>
              <w:bottom w:val="single" w:sz="8" w:space="0" w:color="auto"/>
              <w:right w:val="single" w:sz="8" w:space="0" w:color="auto"/>
            </w:tcBorders>
            <w:shd w:val="clear" w:color="auto" w:fill="DAEEF3"/>
          </w:tcPr>
          <w:p w14:paraId="701ABCDD" w14:textId="77777777" w:rsidR="000C7E16" w:rsidRDefault="000C7E16" w:rsidP="00C17D46">
            <w:pPr>
              <w:jc w:val="center"/>
              <w:rPr>
                <w:b/>
                <w:bCs/>
                <w:color w:val="000000"/>
                <w:sz w:val="18"/>
                <w:szCs w:val="18"/>
              </w:rPr>
            </w:pPr>
          </w:p>
        </w:tc>
        <w:tc>
          <w:tcPr>
            <w:tcW w:w="342" w:type="dxa"/>
            <w:tcBorders>
              <w:top w:val="nil"/>
              <w:left w:val="nil"/>
              <w:bottom w:val="single" w:sz="8" w:space="0" w:color="auto"/>
              <w:right w:val="single" w:sz="8" w:space="0" w:color="auto"/>
            </w:tcBorders>
            <w:shd w:val="clear" w:color="auto" w:fill="DAEEF3"/>
          </w:tcPr>
          <w:p w14:paraId="4CCC6744"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58A274A4"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6B61A8B8" w14:textId="77777777" w:rsidR="000C7E16" w:rsidRDefault="000C7E16" w:rsidP="00C17D46">
            <w:pPr>
              <w:jc w:val="center"/>
              <w:rPr>
                <w:b/>
                <w:bCs/>
                <w:color w:val="000000"/>
                <w:sz w:val="18"/>
                <w:szCs w:val="18"/>
              </w:rPr>
            </w:pPr>
            <w:r>
              <w:rPr>
                <w:b/>
                <w:bCs/>
                <w:color w:val="000000"/>
                <w:sz w:val="18"/>
                <w:szCs w:val="18"/>
              </w:rPr>
              <w:t>4</w:t>
            </w:r>
          </w:p>
        </w:tc>
        <w:tc>
          <w:tcPr>
            <w:tcW w:w="297" w:type="dxa"/>
            <w:tcBorders>
              <w:top w:val="nil"/>
              <w:left w:val="nil"/>
              <w:bottom w:val="single" w:sz="8" w:space="0" w:color="auto"/>
              <w:right w:val="single" w:sz="8" w:space="0" w:color="auto"/>
            </w:tcBorders>
            <w:shd w:val="clear" w:color="auto" w:fill="DAEEF3"/>
          </w:tcPr>
          <w:p w14:paraId="1C927F53" w14:textId="77777777" w:rsidR="000C7E16" w:rsidRDefault="000C7E16" w:rsidP="00C17D46">
            <w:pPr>
              <w:jc w:val="center"/>
              <w:rPr>
                <w:b/>
                <w:bCs/>
                <w:color w:val="000000"/>
                <w:sz w:val="18"/>
                <w:szCs w:val="18"/>
              </w:rPr>
            </w:pPr>
            <w:r>
              <w:rPr>
                <w:b/>
                <w:bCs/>
                <w:color w:val="000000"/>
                <w:sz w:val="18"/>
                <w:szCs w:val="18"/>
              </w:rPr>
              <w:t>4</w:t>
            </w:r>
          </w:p>
        </w:tc>
        <w:tc>
          <w:tcPr>
            <w:tcW w:w="868" w:type="dxa"/>
            <w:tcBorders>
              <w:top w:val="nil"/>
              <w:left w:val="nil"/>
              <w:bottom w:val="single" w:sz="8" w:space="0" w:color="auto"/>
              <w:right w:val="single" w:sz="8" w:space="0" w:color="auto"/>
            </w:tcBorders>
            <w:shd w:val="clear" w:color="auto" w:fill="DAEEF3"/>
          </w:tcPr>
          <w:p w14:paraId="3B2B5CF5" w14:textId="77777777" w:rsidR="000C7E16" w:rsidRPr="00807C71" w:rsidRDefault="000C7E16" w:rsidP="00C17D46">
            <w:pPr>
              <w:jc w:val="center"/>
              <w:rPr>
                <w:b/>
                <w:bCs/>
                <w:sz w:val="18"/>
                <w:szCs w:val="18"/>
              </w:rPr>
            </w:pPr>
            <w:r w:rsidRPr="00807C71">
              <w:rPr>
                <w:b/>
                <w:bCs/>
                <w:sz w:val="18"/>
                <w:szCs w:val="18"/>
              </w:rPr>
              <w:t>72</w:t>
            </w:r>
          </w:p>
        </w:tc>
      </w:tr>
      <w:tr w:rsidR="000C7E16" w14:paraId="659DBA33" w14:textId="77777777" w:rsidTr="00C17D46">
        <w:trPr>
          <w:trHeight w:val="308"/>
        </w:trPr>
        <w:tc>
          <w:tcPr>
            <w:tcW w:w="2835"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bottom"/>
          </w:tcPr>
          <w:p w14:paraId="730A21B3" w14:textId="77777777" w:rsidR="000C7E16" w:rsidRPr="0052549A" w:rsidRDefault="000C7E16" w:rsidP="00C17D46">
            <w:pPr>
              <w:rPr>
                <w:b/>
                <w:bCs/>
                <w:color w:val="000000"/>
                <w:sz w:val="18"/>
                <w:szCs w:val="18"/>
              </w:rPr>
            </w:pPr>
            <w:r>
              <w:rPr>
                <w:b/>
                <w:bCs/>
                <w:color w:val="000000"/>
                <w:sz w:val="18"/>
                <w:szCs w:val="18"/>
              </w:rPr>
              <w:t>BBOR beleid, beleidsadviseur groen</w:t>
            </w:r>
          </w:p>
        </w:tc>
        <w:tc>
          <w:tcPr>
            <w:tcW w:w="48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66BBC12B" w14:textId="77777777" w:rsidR="000C7E16" w:rsidRDefault="000C7E16" w:rsidP="00C17D46">
            <w:pPr>
              <w:jc w:val="center"/>
              <w:rPr>
                <w:b/>
                <w:bCs/>
                <w:color w:val="000000"/>
                <w:sz w:val="18"/>
                <w:szCs w:val="18"/>
              </w:rPr>
            </w:pPr>
            <w:r>
              <w:rPr>
                <w:b/>
                <w:bCs/>
                <w:color w:val="000000"/>
                <w:sz w:val="18"/>
                <w:szCs w:val="18"/>
              </w:rPr>
              <w:t>2</w:t>
            </w:r>
          </w:p>
        </w:tc>
        <w:tc>
          <w:tcPr>
            <w:tcW w:w="464"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4BEE7340" w14:textId="77777777" w:rsidR="000C7E16" w:rsidRDefault="000C7E16" w:rsidP="00C17D46">
            <w:pPr>
              <w:jc w:val="center"/>
              <w:rPr>
                <w:b/>
                <w:bCs/>
                <w:color w:val="000000"/>
                <w:sz w:val="18"/>
                <w:szCs w:val="18"/>
              </w:rPr>
            </w:pPr>
            <w:r>
              <w:rPr>
                <w:b/>
                <w:bCs/>
                <w:color w:val="000000"/>
                <w:sz w:val="18"/>
                <w:szCs w:val="18"/>
              </w:rPr>
              <w:t>2</w:t>
            </w:r>
          </w:p>
        </w:tc>
        <w:tc>
          <w:tcPr>
            <w:tcW w:w="50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15C835EB"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3CC93FC7" w14:textId="77777777" w:rsidR="000C7E16" w:rsidRDefault="000C7E16" w:rsidP="00C17D46">
            <w:pPr>
              <w:jc w:val="center"/>
              <w:rPr>
                <w:b/>
                <w:bCs/>
                <w:color w:val="000000"/>
                <w:sz w:val="18"/>
                <w:szCs w:val="18"/>
              </w:rPr>
            </w:pPr>
            <w:r>
              <w:rPr>
                <w:b/>
                <w:bCs/>
                <w:color w:val="000000"/>
                <w:sz w:val="18"/>
                <w:szCs w:val="18"/>
              </w:rPr>
              <w:t>2</w:t>
            </w:r>
          </w:p>
        </w:tc>
        <w:tc>
          <w:tcPr>
            <w:tcW w:w="412"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0FA0931B" w14:textId="77777777" w:rsidR="000C7E16" w:rsidRDefault="000C7E16" w:rsidP="00C17D46">
            <w:pPr>
              <w:jc w:val="center"/>
              <w:rPr>
                <w:b/>
                <w:bCs/>
                <w:color w:val="000000"/>
                <w:sz w:val="18"/>
                <w:szCs w:val="18"/>
              </w:rPr>
            </w:pPr>
            <w:r>
              <w:rPr>
                <w:b/>
                <w:bCs/>
                <w:color w:val="000000"/>
                <w:sz w:val="18"/>
                <w:szCs w:val="18"/>
              </w:rPr>
              <w:t>2</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1E38362C"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6D82F4C6" w14:textId="77777777" w:rsidR="000C7E16" w:rsidRDefault="000C7E16" w:rsidP="00C17D46">
            <w:pPr>
              <w:jc w:val="center"/>
              <w:rPr>
                <w:b/>
                <w:bCs/>
                <w:color w:val="000000"/>
                <w:sz w:val="18"/>
                <w:szCs w:val="18"/>
              </w:rPr>
            </w:pPr>
            <w:r>
              <w:rPr>
                <w:b/>
                <w:bCs/>
                <w:color w:val="000000"/>
                <w:sz w:val="18"/>
                <w:szCs w:val="18"/>
              </w:rPr>
              <w:t>2</w:t>
            </w:r>
          </w:p>
        </w:tc>
        <w:tc>
          <w:tcPr>
            <w:tcW w:w="341" w:type="dxa"/>
            <w:tcBorders>
              <w:top w:val="nil"/>
              <w:left w:val="nil"/>
              <w:bottom w:val="single" w:sz="8" w:space="0" w:color="auto"/>
              <w:right w:val="single" w:sz="8" w:space="0" w:color="auto"/>
            </w:tcBorders>
            <w:shd w:val="clear" w:color="auto" w:fill="DAEEF3"/>
          </w:tcPr>
          <w:p w14:paraId="53F53203" w14:textId="77777777" w:rsidR="000C7E16" w:rsidRDefault="000C7E16" w:rsidP="00C17D46">
            <w:pPr>
              <w:jc w:val="center"/>
              <w:rPr>
                <w:b/>
                <w:bCs/>
                <w:color w:val="000000"/>
                <w:sz w:val="18"/>
                <w:szCs w:val="18"/>
              </w:rPr>
            </w:pPr>
            <w:r>
              <w:rPr>
                <w:b/>
                <w:bCs/>
                <w:color w:val="000000"/>
                <w:sz w:val="18"/>
                <w:szCs w:val="18"/>
              </w:rPr>
              <w:t>2</w:t>
            </w:r>
          </w:p>
        </w:tc>
        <w:tc>
          <w:tcPr>
            <w:tcW w:w="284" w:type="dxa"/>
            <w:tcBorders>
              <w:top w:val="nil"/>
              <w:left w:val="nil"/>
              <w:bottom w:val="single" w:sz="8" w:space="0" w:color="auto"/>
              <w:right w:val="single" w:sz="8" w:space="0" w:color="auto"/>
            </w:tcBorders>
            <w:shd w:val="clear" w:color="auto" w:fill="DAEEF3"/>
          </w:tcPr>
          <w:p w14:paraId="008C6E17"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26682965"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0508D4A6" w14:textId="77777777" w:rsidR="000C7E16" w:rsidRDefault="000C7E16" w:rsidP="00C17D46">
            <w:pPr>
              <w:jc w:val="center"/>
              <w:rPr>
                <w:b/>
                <w:bCs/>
                <w:color w:val="000000"/>
                <w:sz w:val="18"/>
                <w:szCs w:val="18"/>
              </w:rPr>
            </w:pPr>
          </w:p>
        </w:tc>
        <w:tc>
          <w:tcPr>
            <w:tcW w:w="342" w:type="dxa"/>
            <w:tcBorders>
              <w:top w:val="nil"/>
              <w:left w:val="nil"/>
              <w:bottom w:val="single" w:sz="8" w:space="0" w:color="auto"/>
              <w:right w:val="single" w:sz="8" w:space="0" w:color="auto"/>
            </w:tcBorders>
            <w:shd w:val="clear" w:color="auto" w:fill="DAEEF3"/>
          </w:tcPr>
          <w:p w14:paraId="3ED291D3"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2F311F9C"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0A967EA3"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4A84FA52" w14:textId="77777777" w:rsidR="000C7E16" w:rsidRDefault="000C7E16" w:rsidP="00C17D46">
            <w:pPr>
              <w:jc w:val="center"/>
              <w:rPr>
                <w:b/>
                <w:bCs/>
                <w:color w:val="000000"/>
                <w:sz w:val="18"/>
                <w:szCs w:val="18"/>
              </w:rPr>
            </w:pPr>
          </w:p>
        </w:tc>
        <w:tc>
          <w:tcPr>
            <w:tcW w:w="868" w:type="dxa"/>
            <w:tcBorders>
              <w:top w:val="nil"/>
              <w:left w:val="nil"/>
              <w:bottom w:val="single" w:sz="8" w:space="0" w:color="auto"/>
              <w:right w:val="single" w:sz="8" w:space="0" w:color="auto"/>
            </w:tcBorders>
            <w:shd w:val="clear" w:color="auto" w:fill="DAEEF3"/>
          </w:tcPr>
          <w:p w14:paraId="6A840416" w14:textId="77777777" w:rsidR="000C7E16" w:rsidRPr="00807C71" w:rsidRDefault="000C7E16" w:rsidP="00C17D46">
            <w:pPr>
              <w:jc w:val="center"/>
              <w:rPr>
                <w:b/>
                <w:bCs/>
                <w:sz w:val="18"/>
                <w:szCs w:val="18"/>
              </w:rPr>
            </w:pPr>
            <w:r>
              <w:rPr>
                <w:b/>
                <w:bCs/>
                <w:sz w:val="18"/>
                <w:szCs w:val="18"/>
              </w:rPr>
              <w:t>12</w:t>
            </w:r>
          </w:p>
        </w:tc>
      </w:tr>
      <w:tr w:rsidR="000C7E16" w14:paraId="57591968" w14:textId="77777777" w:rsidTr="00C17D46">
        <w:trPr>
          <w:trHeight w:val="308"/>
        </w:trPr>
        <w:tc>
          <w:tcPr>
            <w:tcW w:w="2835"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bottom"/>
          </w:tcPr>
          <w:p w14:paraId="6EFD1A2E" w14:textId="77777777" w:rsidR="000C7E16" w:rsidRPr="0052549A" w:rsidRDefault="000C7E16" w:rsidP="00C17D46">
            <w:pPr>
              <w:rPr>
                <w:b/>
                <w:bCs/>
                <w:color w:val="000000"/>
                <w:sz w:val="18"/>
                <w:szCs w:val="18"/>
              </w:rPr>
            </w:pPr>
            <w:r>
              <w:rPr>
                <w:b/>
                <w:bCs/>
                <w:color w:val="000000"/>
                <w:sz w:val="18"/>
                <w:szCs w:val="18"/>
              </w:rPr>
              <w:t>BBOR, beheer, tactisch beheerder groen, Remco Bouchier</w:t>
            </w:r>
          </w:p>
        </w:tc>
        <w:tc>
          <w:tcPr>
            <w:tcW w:w="48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EE246E0" w14:textId="77777777" w:rsidR="000C7E16" w:rsidRDefault="000C7E16" w:rsidP="00C17D46">
            <w:pPr>
              <w:jc w:val="center"/>
              <w:rPr>
                <w:b/>
                <w:bCs/>
                <w:color w:val="000000"/>
                <w:sz w:val="18"/>
                <w:szCs w:val="18"/>
              </w:rPr>
            </w:pPr>
            <w:r>
              <w:rPr>
                <w:b/>
                <w:bCs/>
                <w:color w:val="000000"/>
                <w:sz w:val="18"/>
                <w:szCs w:val="18"/>
              </w:rPr>
              <w:t>4</w:t>
            </w:r>
          </w:p>
        </w:tc>
        <w:tc>
          <w:tcPr>
            <w:tcW w:w="464"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49C5FC6E" w14:textId="77777777" w:rsidR="000C7E16" w:rsidRDefault="000C7E16" w:rsidP="00C17D46">
            <w:pPr>
              <w:jc w:val="center"/>
              <w:rPr>
                <w:b/>
                <w:bCs/>
                <w:color w:val="000000"/>
                <w:sz w:val="18"/>
                <w:szCs w:val="18"/>
              </w:rPr>
            </w:pPr>
            <w:r>
              <w:rPr>
                <w:b/>
                <w:bCs/>
                <w:color w:val="000000"/>
                <w:sz w:val="18"/>
                <w:szCs w:val="18"/>
              </w:rPr>
              <w:t>4</w:t>
            </w:r>
          </w:p>
        </w:tc>
        <w:tc>
          <w:tcPr>
            <w:tcW w:w="50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4B71E7F2"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6BDBFC8A" w14:textId="77777777" w:rsidR="000C7E16" w:rsidRDefault="000C7E16" w:rsidP="00C17D46">
            <w:pPr>
              <w:jc w:val="center"/>
              <w:rPr>
                <w:b/>
                <w:bCs/>
                <w:color w:val="000000"/>
                <w:sz w:val="18"/>
                <w:szCs w:val="18"/>
              </w:rPr>
            </w:pPr>
            <w:r>
              <w:rPr>
                <w:b/>
                <w:bCs/>
                <w:color w:val="000000"/>
                <w:sz w:val="18"/>
                <w:szCs w:val="18"/>
              </w:rPr>
              <w:t>4</w:t>
            </w:r>
          </w:p>
        </w:tc>
        <w:tc>
          <w:tcPr>
            <w:tcW w:w="412"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1741ADD" w14:textId="77777777" w:rsidR="000C7E16" w:rsidRDefault="000C7E16" w:rsidP="00C17D46">
            <w:pPr>
              <w:jc w:val="center"/>
              <w:rPr>
                <w:b/>
                <w:bCs/>
                <w:color w:val="000000"/>
                <w:sz w:val="18"/>
                <w:szCs w:val="18"/>
              </w:rPr>
            </w:pPr>
            <w:r>
              <w:rPr>
                <w:b/>
                <w:bCs/>
                <w:color w:val="000000"/>
                <w:sz w:val="18"/>
                <w:szCs w:val="18"/>
              </w:rPr>
              <w:t>2</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0E377D4F"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01CEFE45" w14:textId="77777777" w:rsidR="000C7E16" w:rsidRDefault="000C7E16" w:rsidP="00C17D46">
            <w:pPr>
              <w:jc w:val="center"/>
              <w:rPr>
                <w:b/>
                <w:bCs/>
                <w:color w:val="000000"/>
                <w:sz w:val="18"/>
                <w:szCs w:val="18"/>
              </w:rPr>
            </w:pPr>
            <w:r>
              <w:rPr>
                <w:b/>
                <w:bCs/>
                <w:color w:val="000000"/>
                <w:sz w:val="18"/>
                <w:szCs w:val="18"/>
              </w:rPr>
              <w:t>4</w:t>
            </w:r>
          </w:p>
        </w:tc>
        <w:tc>
          <w:tcPr>
            <w:tcW w:w="341" w:type="dxa"/>
            <w:tcBorders>
              <w:top w:val="nil"/>
              <w:left w:val="nil"/>
              <w:bottom w:val="single" w:sz="8" w:space="0" w:color="auto"/>
              <w:right w:val="single" w:sz="8" w:space="0" w:color="auto"/>
            </w:tcBorders>
            <w:shd w:val="clear" w:color="auto" w:fill="DAEEF3"/>
          </w:tcPr>
          <w:p w14:paraId="7CFD43E0"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1B21EC07"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7F68987D"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6AAEEC58" w14:textId="77777777" w:rsidR="000C7E16" w:rsidRDefault="000C7E16" w:rsidP="00C17D46">
            <w:pPr>
              <w:jc w:val="center"/>
              <w:rPr>
                <w:b/>
                <w:bCs/>
                <w:color w:val="000000"/>
                <w:sz w:val="18"/>
                <w:szCs w:val="18"/>
              </w:rPr>
            </w:pPr>
          </w:p>
        </w:tc>
        <w:tc>
          <w:tcPr>
            <w:tcW w:w="342" w:type="dxa"/>
            <w:tcBorders>
              <w:top w:val="nil"/>
              <w:left w:val="nil"/>
              <w:bottom w:val="single" w:sz="8" w:space="0" w:color="auto"/>
              <w:right w:val="single" w:sz="8" w:space="0" w:color="auto"/>
            </w:tcBorders>
            <w:shd w:val="clear" w:color="auto" w:fill="DAEEF3"/>
          </w:tcPr>
          <w:p w14:paraId="53ADCC67"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4D875C7D"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5CF415C7" w14:textId="77777777" w:rsidR="000C7E16" w:rsidRDefault="000C7E16" w:rsidP="00C17D46">
            <w:pPr>
              <w:jc w:val="center"/>
              <w:rPr>
                <w:b/>
                <w:bCs/>
                <w:color w:val="000000"/>
                <w:sz w:val="18"/>
                <w:szCs w:val="18"/>
              </w:rPr>
            </w:pPr>
            <w:r>
              <w:rPr>
                <w:b/>
                <w:bCs/>
                <w:color w:val="000000"/>
                <w:sz w:val="18"/>
                <w:szCs w:val="18"/>
              </w:rPr>
              <w:t>4</w:t>
            </w:r>
          </w:p>
        </w:tc>
        <w:tc>
          <w:tcPr>
            <w:tcW w:w="297" w:type="dxa"/>
            <w:tcBorders>
              <w:top w:val="nil"/>
              <w:left w:val="nil"/>
              <w:bottom w:val="single" w:sz="8" w:space="0" w:color="auto"/>
              <w:right w:val="single" w:sz="8" w:space="0" w:color="auto"/>
            </w:tcBorders>
            <w:shd w:val="clear" w:color="auto" w:fill="DAEEF3"/>
          </w:tcPr>
          <w:p w14:paraId="1AF4627D" w14:textId="77777777" w:rsidR="000C7E16" w:rsidRDefault="000C7E16" w:rsidP="00C17D46">
            <w:pPr>
              <w:jc w:val="center"/>
              <w:rPr>
                <w:b/>
                <w:bCs/>
                <w:color w:val="000000"/>
                <w:sz w:val="18"/>
                <w:szCs w:val="18"/>
              </w:rPr>
            </w:pPr>
          </w:p>
        </w:tc>
        <w:tc>
          <w:tcPr>
            <w:tcW w:w="868" w:type="dxa"/>
            <w:tcBorders>
              <w:top w:val="nil"/>
              <w:left w:val="nil"/>
              <w:bottom w:val="single" w:sz="8" w:space="0" w:color="auto"/>
              <w:right w:val="single" w:sz="8" w:space="0" w:color="auto"/>
            </w:tcBorders>
            <w:shd w:val="clear" w:color="auto" w:fill="DAEEF3"/>
          </w:tcPr>
          <w:p w14:paraId="2C731E2B" w14:textId="77777777" w:rsidR="000C7E16" w:rsidRPr="00807C71" w:rsidRDefault="000C7E16" w:rsidP="00C17D46">
            <w:pPr>
              <w:jc w:val="center"/>
              <w:rPr>
                <w:b/>
                <w:bCs/>
                <w:sz w:val="18"/>
                <w:szCs w:val="18"/>
              </w:rPr>
            </w:pPr>
            <w:r>
              <w:rPr>
                <w:b/>
                <w:bCs/>
                <w:sz w:val="18"/>
                <w:szCs w:val="18"/>
              </w:rPr>
              <w:t>22</w:t>
            </w:r>
          </w:p>
        </w:tc>
      </w:tr>
      <w:tr w:rsidR="000C7E16" w14:paraId="6EA3AD14" w14:textId="77777777" w:rsidTr="00C17D46">
        <w:trPr>
          <w:trHeight w:val="308"/>
        </w:trPr>
        <w:tc>
          <w:tcPr>
            <w:tcW w:w="2835"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bottom"/>
          </w:tcPr>
          <w:p w14:paraId="1030970E" w14:textId="77777777" w:rsidR="000C7E16" w:rsidRPr="0052549A" w:rsidRDefault="000C7E16" w:rsidP="00C17D46">
            <w:pPr>
              <w:rPr>
                <w:b/>
                <w:bCs/>
                <w:color w:val="000000"/>
                <w:sz w:val="18"/>
                <w:szCs w:val="18"/>
              </w:rPr>
            </w:pPr>
            <w:r w:rsidRPr="0052549A">
              <w:rPr>
                <w:b/>
                <w:bCs/>
                <w:color w:val="000000"/>
                <w:sz w:val="18"/>
                <w:szCs w:val="18"/>
              </w:rPr>
              <w:t xml:space="preserve">BBOR, beheer, tactisch beheerder </w:t>
            </w:r>
            <w:r>
              <w:rPr>
                <w:b/>
                <w:bCs/>
                <w:color w:val="000000"/>
                <w:sz w:val="18"/>
                <w:szCs w:val="18"/>
              </w:rPr>
              <w:t>B</w:t>
            </w:r>
            <w:r w:rsidRPr="0052549A">
              <w:rPr>
                <w:b/>
                <w:bCs/>
                <w:color w:val="000000"/>
                <w:sz w:val="18"/>
                <w:szCs w:val="18"/>
              </w:rPr>
              <w:t>ob Lanfermeijer)</w:t>
            </w:r>
          </w:p>
        </w:tc>
        <w:tc>
          <w:tcPr>
            <w:tcW w:w="48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331FB99F" w14:textId="77777777" w:rsidR="000C7E16" w:rsidRDefault="000C7E16" w:rsidP="00C17D46">
            <w:pPr>
              <w:jc w:val="center"/>
              <w:rPr>
                <w:b/>
                <w:bCs/>
                <w:color w:val="000000"/>
                <w:sz w:val="18"/>
                <w:szCs w:val="18"/>
              </w:rPr>
            </w:pPr>
            <w:r>
              <w:rPr>
                <w:b/>
                <w:bCs/>
                <w:color w:val="000000"/>
                <w:sz w:val="18"/>
                <w:szCs w:val="18"/>
              </w:rPr>
              <w:t>4</w:t>
            </w:r>
          </w:p>
        </w:tc>
        <w:tc>
          <w:tcPr>
            <w:tcW w:w="464"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6320D1D1" w14:textId="77777777" w:rsidR="000C7E16" w:rsidRDefault="000C7E16" w:rsidP="00C17D46">
            <w:pPr>
              <w:jc w:val="center"/>
              <w:rPr>
                <w:b/>
                <w:bCs/>
                <w:color w:val="000000"/>
                <w:sz w:val="18"/>
                <w:szCs w:val="18"/>
              </w:rPr>
            </w:pPr>
            <w:r>
              <w:rPr>
                <w:b/>
                <w:bCs/>
                <w:color w:val="000000"/>
                <w:sz w:val="18"/>
                <w:szCs w:val="18"/>
              </w:rPr>
              <w:t>16</w:t>
            </w:r>
          </w:p>
        </w:tc>
        <w:tc>
          <w:tcPr>
            <w:tcW w:w="50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D1E1C95"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073B8248" w14:textId="77777777" w:rsidR="000C7E16" w:rsidRDefault="000C7E16" w:rsidP="00C17D46">
            <w:pPr>
              <w:jc w:val="center"/>
              <w:rPr>
                <w:b/>
                <w:bCs/>
                <w:color w:val="000000"/>
                <w:sz w:val="18"/>
                <w:szCs w:val="18"/>
              </w:rPr>
            </w:pPr>
            <w:r>
              <w:rPr>
                <w:b/>
                <w:bCs/>
                <w:color w:val="000000"/>
                <w:sz w:val="18"/>
                <w:szCs w:val="18"/>
              </w:rPr>
              <w:t>8</w:t>
            </w:r>
          </w:p>
        </w:tc>
        <w:tc>
          <w:tcPr>
            <w:tcW w:w="412"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1101CB44" w14:textId="77777777" w:rsidR="000C7E16" w:rsidRDefault="000C7E16" w:rsidP="00C17D46">
            <w:pPr>
              <w:jc w:val="center"/>
              <w:rPr>
                <w:b/>
                <w:bCs/>
                <w:color w:val="000000"/>
                <w:sz w:val="18"/>
                <w:szCs w:val="18"/>
              </w:rPr>
            </w:pPr>
            <w:r>
              <w:rPr>
                <w:b/>
                <w:bCs/>
                <w:color w:val="000000"/>
                <w:sz w:val="18"/>
                <w:szCs w:val="18"/>
              </w:rPr>
              <w:t>4</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0CDFB1A5" w14:textId="77777777" w:rsidR="000C7E16" w:rsidRDefault="000C7E16" w:rsidP="00C17D46">
            <w:pPr>
              <w:jc w:val="center"/>
              <w:rPr>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CAEB46B" w14:textId="77777777" w:rsidR="000C7E16" w:rsidRDefault="000C7E16" w:rsidP="00C17D46">
            <w:pPr>
              <w:jc w:val="center"/>
              <w:rPr>
                <w:b/>
                <w:bCs/>
                <w:color w:val="000000"/>
                <w:sz w:val="18"/>
                <w:szCs w:val="18"/>
              </w:rPr>
            </w:pPr>
            <w:r>
              <w:rPr>
                <w:b/>
                <w:bCs/>
                <w:color w:val="000000"/>
                <w:sz w:val="18"/>
                <w:szCs w:val="18"/>
              </w:rPr>
              <w:t>8</w:t>
            </w:r>
          </w:p>
        </w:tc>
        <w:tc>
          <w:tcPr>
            <w:tcW w:w="341" w:type="dxa"/>
            <w:tcBorders>
              <w:top w:val="nil"/>
              <w:left w:val="nil"/>
              <w:bottom w:val="single" w:sz="8" w:space="0" w:color="auto"/>
              <w:right w:val="single" w:sz="8" w:space="0" w:color="auto"/>
            </w:tcBorders>
            <w:shd w:val="clear" w:color="auto" w:fill="DAEEF3"/>
          </w:tcPr>
          <w:p w14:paraId="554C76E3"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7179D2C8"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69982735"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0D251378" w14:textId="77777777" w:rsidR="000C7E16" w:rsidRDefault="000C7E16" w:rsidP="00C17D46">
            <w:pPr>
              <w:jc w:val="center"/>
              <w:rPr>
                <w:b/>
                <w:bCs/>
                <w:color w:val="000000"/>
                <w:sz w:val="18"/>
                <w:szCs w:val="18"/>
              </w:rPr>
            </w:pPr>
          </w:p>
        </w:tc>
        <w:tc>
          <w:tcPr>
            <w:tcW w:w="342" w:type="dxa"/>
            <w:tcBorders>
              <w:top w:val="nil"/>
              <w:left w:val="nil"/>
              <w:bottom w:val="single" w:sz="8" w:space="0" w:color="auto"/>
              <w:right w:val="single" w:sz="8" w:space="0" w:color="auto"/>
            </w:tcBorders>
            <w:shd w:val="clear" w:color="auto" w:fill="DAEEF3"/>
          </w:tcPr>
          <w:p w14:paraId="626895B1"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6143A2DB"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7ACB998D" w14:textId="77777777" w:rsidR="000C7E16" w:rsidRDefault="000C7E16" w:rsidP="00C17D46">
            <w:pPr>
              <w:jc w:val="center"/>
              <w:rPr>
                <w:b/>
                <w:bCs/>
                <w:color w:val="000000"/>
                <w:sz w:val="18"/>
                <w:szCs w:val="18"/>
              </w:rPr>
            </w:pPr>
            <w:r>
              <w:rPr>
                <w:b/>
                <w:bCs/>
                <w:color w:val="000000"/>
                <w:sz w:val="18"/>
                <w:szCs w:val="18"/>
              </w:rPr>
              <w:t>4</w:t>
            </w:r>
          </w:p>
        </w:tc>
        <w:tc>
          <w:tcPr>
            <w:tcW w:w="297" w:type="dxa"/>
            <w:tcBorders>
              <w:top w:val="nil"/>
              <w:left w:val="nil"/>
              <w:bottom w:val="single" w:sz="8" w:space="0" w:color="auto"/>
              <w:right w:val="single" w:sz="8" w:space="0" w:color="auto"/>
            </w:tcBorders>
            <w:shd w:val="clear" w:color="auto" w:fill="DAEEF3"/>
          </w:tcPr>
          <w:p w14:paraId="6FCEA8EF" w14:textId="77777777" w:rsidR="000C7E16" w:rsidRDefault="000C7E16" w:rsidP="00C17D46">
            <w:pPr>
              <w:jc w:val="center"/>
              <w:rPr>
                <w:b/>
                <w:bCs/>
                <w:color w:val="000000"/>
                <w:sz w:val="18"/>
                <w:szCs w:val="18"/>
              </w:rPr>
            </w:pPr>
          </w:p>
        </w:tc>
        <w:tc>
          <w:tcPr>
            <w:tcW w:w="868" w:type="dxa"/>
            <w:tcBorders>
              <w:top w:val="nil"/>
              <w:left w:val="nil"/>
              <w:bottom w:val="single" w:sz="8" w:space="0" w:color="auto"/>
              <w:right w:val="single" w:sz="8" w:space="0" w:color="auto"/>
            </w:tcBorders>
            <w:shd w:val="clear" w:color="auto" w:fill="DAEEF3"/>
          </w:tcPr>
          <w:p w14:paraId="6633DC9F" w14:textId="77777777" w:rsidR="000C7E16" w:rsidRPr="00807C71" w:rsidRDefault="000C7E16" w:rsidP="00C17D46">
            <w:pPr>
              <w:jc w:val="center"/>
              <w:rPr>
                <w:b/>
                <w:bCs/>
                <w:sz w:val="18"/>
                <w:szCs w:val="18"/>
              </w:rPr>
            </w:pPr>
            <w:r w:rsidRPr="00807C71">
              <w:rPr>
                <w:b/>
                <w:bCs/>
                <w:sz w:val="18"/>
                <w:szCs w:val="18"/>
              </w:rPr>
              <w:t>44</w:t>
            </w:r>
          </w:p>
        </w:tc>
      </w:tr>
      <w:tr w:rsidR="000C7E16" w14:paraId="48171156" w14:textId="77777777" w:rsidTr="00C17D46">
        <w:trPr>
          <w:trHeight w:val="308"/>
        </w:trPr>
        <w:tc>
          <w:tcPr>
            <w:tcW w:w="2835" w:type="dxa"/>
            <w:tcBorders>
              <w:top w:val="nil"/>
              <w:left w:val="single" w:sz="8" w:space="0" w:color="auto"/>
              <w:bottom w:val="single" w:sz="8" w:space="0" w:color="auto"/>
              <w:right w:val="single" w:sz="8" w:space="0" w:color="auto"/>
            </w:tcBorders>
            <w:shd w:val="clear" w:color="auto" w:fill="DAEEF3"/>
            <w:noWrap/>
            <w:tcMar>
              <w:top w:w="0" w:type="dxa"/>
              <w:left w:w="70" w:type="dxa"/>
              <w:bottom w:w="0" w:type="dxa"/>
              <w:right w:w="70" w:type="dxa"/>
            </w:tcMar>
            <w:vAlign w:val="bottom"/>
            <w:hideMark/>
          </w:tcPr>
          <w:p w14:paraId="1833D8FF" w14:textId="77777777" w:rsidR="000C7E16" w:rsidRPr="0052549A" w:rsidRDefault="000C7E16" w:rsidP="00C17D46">
            <w:pPr>
              <w:rPr>
                <w:b/>
                <w:bCs/>
                <w:color w:val="000000"/>
                <w:sz w:val="18"/>
                <w:szCs w:val="18"/>
              </w:rPr>
            </w:pPr>
            <w:r w:rsidRPr="0052549A">
              <w:rPr>
                <w:b/>
                <w:bCs/>
                <w:color w:val="000000"/>
                <w:sz w:val="18"/>
                <w:szCs w:val="18"/>
              </w:rPr>
              <w:lastRenderedPageBreak/>
              <w:t>JZ, Jurist, (Rogier Kooijman, Tessa Schade)</w:t>
            </w:r>
          </w:p>
        </w:tc>
        <w:tc>
          <w:tcPr>
            <w:tcW w:w="48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18186483" w14:textId="77777777" w:rsidR="000C7E16" w:rsidRDefault="000C7E16" w:rsidP="00C17D46">
            <w:pPr>
              <w:jc w:val="center"/>
              <w:rPr>
                <w:b/>
                <w:bCs/>
                <w:color w:val="000000"/>
                <w:sz w:val="18"/>
                <w:szCs w:val="18"/>
              </w:rPr>
            </w:pPr>
            <w:r>
              <w:rPr>
                <w:b/>
                <w:bCs/>
                <w:color w:val="000000"/>
                <w:sz w:val="18"/>
                <w:szCs w:val="18"/>
              </w:rPr>
              <w:t>4</w:t>
            </w:r>
          </w:p>
        </w:tc>
        <w:tc>
          <w:tcPr>
            <w:tcW w:w="464"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AD4C011" w14:textId="77777777" w:rsidR="000C7E16" w:rsidRDefault="000C7E16" w:rsidP="00C17D46">
            <w:pPr>
              <w:jc w:val="center"/>
              <w:rPr>
                <w:rFonts w:ascii="Times New Roman" w:hAnsi="Times New Roman"/>
                <w:sz w:val="20"/>
                <w:szCs w:val="20"/>
              </w:rPr>
            </w:pPr>
            <w:r>
              <w:rPr>
                <w:rFonts w:ascii="Times New Roman" w:hAnsi="Times New Roman"/>
                <w:sz w:val="20"/>
                <w:szCs w:val="20"/>
              </w:rPr>
              <w:t>8</w:t>
            </w:r>
          </w:p>
        </w:tc>
        <w:tc>
          <w:tcPr>
            <w:tcW w:w="501"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4ED93B25" w14:textId="77777777" w:rsidR="000C7E16" w:rsidRDefault="000C7E16" w:rsidP="00C17D46">
            <w:pPr>
              <w:jc w:val="center"/>
              <w:rPr>
                <w:rFonts w:ascii="Calibri" w:hAnsi="Calibri" w:cs="Calibri"/>
                <w:b/>
                <w:bCs/>
                <w:color w:val="000000"/>
                <w:sz w:val="18"/>
                <w:szCs w:val="18"/>
              </w:rPr>
            </w:pP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EBED4BA" w14:textId="77777777" w:rsidR="000C7E16" w:rsidRDefault="000C7E16" w:rsidP="00C17D46">
            <w:pPr>
              <w:jc w:val="center"/>
              <w:rPr>
                <w:b/>
                <w:bCs/>
                <w:color w:val="000000"/>
                <w:sz w:val="18"/>
                <w:szCs w:val="18"/>
              </w:rPr>
            </w:pPr>
          </w:p>
        </w:tc>
        <w:tc>
          <w:tcPr>
            <w:tcW w:w="412"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79F3DF0D" w14:textId="77777777" w:rsidR="000C7E16" w:rsidRDefault="000C7E16" w:rsidP="00C17D46">
            <w:pPr>
              <w:jc w:val="center"/>
              <w:rPr>
                <w:b/>
                <w:bCs/>
                <w:color w:val="000000"/>
                <w:sz w:val="18"/>
                <w:szCs w:val="18"/>
              </w:rPr>
            </w:pPr>
            <w:r>
              <w:rPr>
                <w:b/>
                <w:bCs/>
                <w:color w:val="000000"/>
                <w:sz w:val="18"/>
                <w:szCs w:val="18"/>
              </w:rPr>
              <w:t>10</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1BC0DCC0" w14:textId="77777777" w:rsidR="000C7E16" w:rsidRDefault="000C7E16" w:rsidP="00C17D46">
            <w:pPr>
              <w:jc w:val="center"/>
              <w:rPr>
                <w:b/>
                <w:bCs/>
                <w:color w:val="000000"/>
                <w:sz w:val="18"/>
                <w:szCs w:val="18"/>
              </w:rPr>
            </w:pPr>
            <w:r>
              <w:rPr>
                <w:b/>
                <w:bCs/>
                <w:color w:val="000000"/>
                <w:sz w:val="18"/>
                <w:szCs w:val="18"/>
              </w:rPr>
              <w:t>2</w:t>
            </w:r>
          </w:p>
        </w:tc>
        <w:tc>
          <w:tcPr>
            <w:tcW w:w="355" w:type="dxa"/>
            <w:tcBorders>
              <w:top w:val="nil"/>
              <w:left w:val="nil"/>
              <w:bottom w:val="single" w:sz="8" w:space="0" w:color="auto"/>
              <w:right w:val="single" w:sz="8" w:space="0" w:color="auto"/>
            </w:tcBorders>
            <w:shd w:val="clear" w:color="auto" w:fill="DAEEF3"/>
            <w:tcMar>
              <w:top w:w="0" w:type="dxa"/>
              <w:left w:w="70" w:type="dxa"/>
              <w:bottom w:w="0" w:type="dxa"/>
              <w:right w:w="70" w:type="dxa"/>
            </w:tcMar>
          </w:tcPr>
          <w:p w14:paraId="50E1824C" w14:textId="77777777" w:rsidR="000C7E16" w:rsidRDefault="000C7E16" w:rsidP="00C17D46">
            <w:pPr>
              <w:jc w:val="center"/>
              <w:rPr>
                <w:b/>
                <w:bCs/>
                <w:color w:val="000000"/>
                <w:sz w:val="18"/>
                <w:szCs w:val="18"/>
              </w:rPr>
            </w:pPr>
            <w:r>
              <w:rPr>
                <w:b/>
                <w:bCs/>
                <w:color w:val="000000"/>
                <w:sz w:val="18"/>
                <w:szCs w:val="18"/>
              </w:rPr>
              <w:t>-</w:t>
            </w:r>
          </w:p>
        </w:tc>
        <w:tc>
          <w:tcPr>
            <w:tcW w:w="341" w:type="dxa"/>
            <w:tcBorders>
              <w:top w:val="nil"/>
              <w:left w:val="nil"/>
              <w:bottom w:val="single" w:sz="8" w:space="0" w:color="auto"/>
              <w:right w:val="single" w:sz="8" w:space="0" w:color="auto"/>
            </w:tcBorders>
            <w:shd w:val="clear" w:color="auto" w:fill="DAEEF3"/>
          </w:tcPr>
          <w:p w14:paraId="76508190" w14:textId="77777777" w:rsidR="000C7E16" w:rsidRDefault="000C7E16" w:rsidP="00C17D46">
            <w:pPr>
              <w:jc w:val="center"/>
              <w:rPr>
                <w:b/>
                <w:bCs/>
                <w:color w:val="000000"/>
                <w:sz w:val="18"/>
                <w:szCs w:val="18"/>
              </w:rPr>
            </w:pPr>
            <w:r>
              <w:rPr>
                <w:b/>
                <w:bCs/>
                <w:color w:val="000000"/>
                <w:sz w:val="18"/>
                <w:szCs w:val="18"/>
              </w:rPr>
              <w:t>36</w:t>
            </w:r>
          </w:p>
        </w:tc>
        <w:tc>
          <w:tcPr>
            <w:tcW w:w="284" w:type="dxa"/>
            <w:tcBorders>
              <w:top w:val="nil"/>
              <w:left w:val="nil"/>
              <w:bottom w:val="single" w:sz="8" w:space="0" w:color="auto"/>
              <w:right w:val="single" w:sz="8" w:space="0" w:color="auto"/>
            </w:tcBorders>
            <w:shd w:val="clear" w:color="auto" w:fill="DAEEF3"/>
          </w:tcPr>
          <w:p w14:paraId="098756FE"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2821147C" w14:textId="77777777" w:rsidR="000C7E16" w:rsidRDefault="000C7E16" w:rsidP="00C17D46">
            <w:pPr>
              <w:jc w:val="center"/>
              <w:rPr>
                <w:b/>
                <w:bCs/>
                <w:color w:val="000000"/>
                <w:sz w:val="18"/>
                <w:szCs w:val="18"/>
              </w:rPr>
            </w:pPr>
          </w:p>
        </w:tc>
        <w:tc>
          <w:tcPr>
            <w:tcW w:w="284" w:type="dxa"/>
            <w:tcBorders>
              <w:top w:val="nil"/>
              <w:left w:val="nil"/>
              <w:bottom w:val="single" w:sz="8" w:space="0" w:color="auto"/>
              <w:right w:val="single" w:sz="8" w:space="0" w:color="auto"/>
            </w:tcBorders>
            <w:shd w:val="clear" w:color="auto" w:fill="DAEEF3"/>
          </w:tcPr>
          <w:p w14:paraId="181B9418" w14:textId="77777777" w:rsidR="000C7E16" w:rsidRDefault="000C7E16" w:rsidP="00C17D46">
            <w:pPr>
              <w:jc w:val="center"/>
              <w:rPr>
                <w:b/>
                <w:bCs/>
                <w:color w:val="000000"/>
                <w:sz w:val="18"/>
                <w:szCs w:val="18"/>
              </w:rPr>
            </w:pPr>
          </w:p>
        </w:tc>
        <w:tc>
          <w:tcPr>
            <w:tcW w:w="342" w:type="dxa"/>
            <w:tcBorders>
              <w:top w:val="nil"/>
              <w:left w:val="nil"/>
              <w:bottom w:val="single" w:sz="8" w:space="0" w:color="auto"/>
              <w:right w:val="single" w:sz="8" w:space="0" w:color="auto"/>
            </w:tcBorders>
            <w:shd w:val="clear" w:color="auto" w:fill="DAEEF3"/>
          </w:tcPr>
          <w:p w14:paraId="750D1549"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11F6970B"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3C0D4ED9" w14:textId="77777777" w:rsidR="000C7E16" w:rsidRDefault="000C7E16" w:rsidP="00C17D46">
            <w:pPr>
              <w:jc w:val="center"/>
              <w:rPr>
                <w:b/>
                <w:bCs/>
                <w:color w:val="000000"/>
                <w:sz w:val="18"/>
                <w:szCs w:val="18"/>
              </w:rPr>
            </w:pPr>
          </w:p>
        </w:tc>
        <w:tc>
          <w:tcPr>
            <w:tcW w:w="297" w:type="dxa"/>
            <w:tcBorders>
              <w:top w:val="nil"/>
              <w:left w:val="nil"/>
              <w:bottom w:val="single" w:sz="8" w:space="0" w:color="auto"/>
              <w:right w:val="single" w:sz="8" w:space="0" w:color="auto"/>
            </w:tcBorders>
            <w:shd w:val="clear" w:color="auto" w:fill="DAEEF3"/>
          </w:tcPr>
          <w:p w14:paraId="6596AA1B" w14:textId="77777777" w:rsidR="000C7E16" w:rsidRDefault="000C7E16" w:rsidP="00C17D46">
            <w:pPr>
              <w:jc w:val="center"/>
              <w:rPr>
                <w:b/>
                <w:bCs/>
                <w:color w:val="000000"/>
                <w:sz w:val="18"/>
                <w:szCs w:val="18"/>
              </w:rPr>
            </w:pPr>
          </w:p>
        </w:tc>
        <w:tc>
          <w:tcPr>
            <w:tcW w:w="868" w:type="dxa"/>
            <w:tcBorders>
              <w:top w:val="nil"/>
              <w:left w:val="nil"/>
              <w:bottom w:val="single" w:sz="8" w:space="0" w:color="auto"/>
              <w:right w:val="single" w:sz="8" w:space="0" w:color="auto"/>
            </w:tcBorders>
            <w:shd w:val="clear" w:color="auto" w:fill="DAEEF3"/>
          </w:tcPr>
          <w:p w14:paraId="6008AE64" w14:textId="77777777" w:rsidR="000C7E16" w:rsidRPr="00807C71" w:rsidRDefault="000C7E16" w:rsidP="00C17D46">
            <w:pPr>
              <w:jc w:val="center"/>
              <w:rPr>
                <w:b/>
                <w:bCs/>
                <w:sz w:val="18"/>
                <w:szCs w:val="18"/>
              </w:rPr>
            </w:pPr>
            <w:r w:rsidRPr="00807C71">
              <w:rPr>
                <w:b/>
                <w:bCs/>
                <w:sz w:val="18"/>
                <w:szCs w:val="18"/>
              </w:rPr>
              <w:t>60</w:t>
            </w:r>
          </w:p>
        </w:tc>
      </w:tr>
      <w:tr w:rsidR="000C7E16" w14:paraId="55C31658" w14:textId="77777777" w:rsidTr="00C17D46">
        <w:trPr>
          <w:trHeight w:val="308"/>
        </w:trPr>
        <w:tc>
          <w:tcPr>
            <w:tcW w:w="2835" w:type="dxa"/>
            <w:tcBorders>
              <w:top w:val="nil"/>
              <w:left w:val="single" w:sz="8" w:space="0" w:color="auto"/>
              <w:bottom w:val="single" w:sz="8" w:space="0" w:color="auto"/>
              <w:right w:val="single" w:sz="8" w:space="0" w:color="auto"/>
            </w:tcBorders>
            <w:shd w:val="clear" w:color="auto" w:fill="92CDDC" w:themeFill="accent5" w:themeFillTint="99"/>
            <w:noWrap/>
            <w:tcMar>
              <w:top w:w="0" w:type="dxa"/>
              <w:left w:w="70" w:type="dxa"/>
              <w:bottom w:w="0" w:type="dxa"/>
              <w:right w:w="70" w:type="dxa"/>
            </w:tcMar>
            <w:vAlign w:val="bottom"/>
          </w:tcPr>
          <w:p w14:paraId="41B01059" w14:textId="77777777" w:rsidR="000C7E16" w:rsidRDefault="000C7E16" w:rsidP="00C17D46">
            <w:pPr>
              <w:rPr>
                <w:b/>
                <w:bCs/>
                <w:color w:val="000000"/>
                <w:sz w:val="18"/>
                <w:szCs w:val="18"/>
              </w:rPr>
            </w:pPr>
            <w:r>
              <w:rPr>
                <w:b/>
                <w:bCs/>
                <w:color w:val="000000"/>
                <w:sz w:val="18"/>
                <w:szCs w:val="18"/>
              </w:rPr>
              <w:t>Totaal</w:t>
            </w:r>
          </w:p>
        </w:tc>
        <w:tc>
          <w:tcPr>
            <w:tcW w:w="481" w:type="dxa"/>
            <w:tcBorders>
              <w:top w:val="nil"/>
              <w:left w:val="nil"/>
              <w:bottom w:val="single" w:sz="8" w:space="0" w:color="auto"/>
              <w:right w:val="single" w:sz="8" w:space="0" w:color="auto"/>
            </w:tcBorders>
            <w:shd w:val="clear" w:color="auto" w:fill="92CDDC" w:themeFill="accent5" w:themeFillTint="99"/>
            <w:tcMar>
              <w:top w:w="0" w:type="dxa"/>
              <w:left w:w="70" w:type="dxa"/>
              <w:bottom w:w="0" w:type="dxa"/>
              <w:right w:w="70" w:type="dxa"/>
            </w:tcMar>
          </w:tcPr>
          <w:p w14:paraId="1A6FF0E3" w14:textId="77777777" w:rsidR="000C7E16" w:rsidRDefault="000C7E16" w:rsidP="00C17D46">
            <w:pPr>
              <w:jc w:val="center"/>
              <w:rPr>
                <w:b/>
                <w:bCs/>
                <w:color w:val="000000"/>
                <w:sz w:val="18"/>
                <w:szCs w:val="18"/>
              </w:rPr>
            </w:pPr>
            <w:r>
              <w:rPr>
                <w:b/>
                <w:bCs/>
                <w:color w:val="000000"/>
                <w:sz w:val="18"/>
                <w:szCs w:val="18"/>
              </w:rPr>
              <w:t>56</w:t>
            </w:r>
          </w:p>
        </w:tc>
        <w:tc>
          <w:tcPr>
            <w:tcW w:w="464" w:type="dxa"/>
            <w:tcBorders>
              <w:top w:val="nil"/>
              <w:left w:val="nil"/>
              <w:bottom w:val="single" w:sz="8" w:space="0" w:color="auto"/>
              <w:right w:val="single" w:sz="8" w:space="0" w:color="auto"/>
            </w:tcBorders>
            <w:shd w:val="clear" w:color="auto" w:fill="92CDDC" w:themeFill="accent5" w:themeFillTint="99"/>
            <w:tcMar>
              <w:top w:w="0" w:type="dxa"/>
              <w:left w:w="70" w:type="dxa"/>
              <w:bottom w:w="0" w:type="dxa"/>
              <w:right w:w="70" w:type="dxa"/>
            </w:tcMar>
          </w:tcPr>
          <w:p w14:paraId="5379040A" w14:textId="77777777" w:rsidR="000C7E16" w:rsidRDefault="000C7E16" w:rsidP="00C17D46">
            <w:pPr>
              <w:jc w:val="center"/>
              <w:rPr>
                <w:b/>
                <w:bCs/>
                <w:color w:val="000000"/>
                <w:sz w:val="18"/>
                <w:szCs w:val="18"/>
              </w:rPr>
            </w:pPr>
            <w:r>
              <w:rPr>
                <w:b/>
                <w:bCs/>
                <w:color w:val="000000"/>
                <w:sz w:val="18"/>
                <w:szCs w:val="18"/>
              </w:rPr>
              <w:t>132</w:t>
            </w:r>
          </w:p>
        </w:tc>
        <w:tc>
          <w:tcPr>
            <w:tcW w:w="501" w:type="dxa"/>
            <w:tcBorders>
              <w:top w:val="nil"/>
              <w:left w:val="nil"/>
              <w:bottom w:val="single" w:sz="8" w:space="0" w:color="auto"/>
              <w:right w:val="single" w:sz="8" w:space="0" w:color="auto"/>
            </w:tcBorders>
            <w:shd w:val="clear" w:color="auto" w:fill="92CDDC" w:themeFill="accent5" w:themeFillTint="99"/>
            <w:tcMar>
              <w:top w:w="0" w:type="dxa"/>
              <w:left w:w="70" w:type="dxa"/>
              <w:bottom w:w="0" w:type="dxa"/>
              <w:right w:w="70" w:type="dxa"/>
            </w:tcMar>
          </w:tcPr>
          <w:p w14:paraId="649CC9B9" w14:textId="77777777" w:rsidR="000C7E16" w:rsidRDefault="000C7E16" w:rsidP="00C17D46">
            <w:pPr>
              <w:jc w:val="center"/>
              <w:rPr>
                <w:b/>
                <w:bCs/>
                <w:color w:val="000000"/>
                <w:sz w:val="18"/>
                <w:szCs w:val="18"/>
              </w:rPr>
            </w:pPr>
            <w:r>
              <w:rPr>
                <w:b/>
                <w:bCs/>
                <w:color w:val="000000"/>
                <w:sz w:val="18"/>
                <w:szCs w:val="18"/>
              </w:rPr>
              <w:t>20</w:t>
            </w:r>
          </w:p>
        </w:tc>
        <w:tc>
          <w:tcPr>
            <w:tcW w:w="355" w:type="dxa"/>
            <w:tcBorders>
              <w:top w:val="nil"/>
              <w:left w:val="nil"/>
              <w:bottom w:val="single" w:sz="8" w:space="0" w:color="auto"/>
              <w:right w:val="single" w:sz="8" w:space="0" w:color="auto"/>
            </w:tcBorders>
            <w:shd w:val="clear" w:color="auto" w:fill="92CDDC" w:themeFill="accent5" w:themeFillTint="99"/>
            <w:tcMar>
              <w:top w:w="0" w:type="dxa"/>
              <w:left w:w="70" w:type="dxa"/>
              <w:bottom w:w="0" w:type="dxa"/>
              <w:right w:w="70" w:type="dxa"/>
            </w:tcMar>
          </w:tcPr>
          <w:p w14:paraId="6DF3B318" w14:textId="77777777" w:rsidR="000C7E16" w:rsidRDefault="000C7E16" w:rsidP="00C17D46">
            <w:pPr>
              <w:jc w:val="center"/>
              <w:rPr>
                <w:b/>
                <w:bCs/>
                <w:color w:val="000000"/>
                <w:sz w:val="18"/>
                <w:szCs w:val="18"/>
              </w:rPr>
            </w:pPr>
            <w:r>
              <w:rPr>
                <w:b/>
                <w:bCs/>
                <w:color w:val="000000"/>
                <w:sz w:val="18"/>
                <w:szCs w:val="18"/>
              </w:rPr>
              <w:t>76</w:t>
            </w:r>
          </w:p>
        </w:tc>
        <w:tc>
          <w:tcPr>
            <w:tcW w:w="412" w:type="dxa"/>
            <w:tcBorders>
              <w:top w:val="nil"/>
              <w:left w:val="nil"/>
              <w:bottom w:val="single" w:sz="8" w:space="0" w:color="auto"/>
              <w:right w:val="single" w:sz="8" w:space="0" w:color="auto"/>
            </w:tcBorders>
            <w:shd w:val="clear" w:color="auto" w:fill="92CDDC" w:themeFill="accent5" w:themeFillTint="99"/>
            <w:tcMar>
              <w:top w:w="0" w:type="dxa"/>
              <w:left w:w="70" w:type="dxa"/>
              <w:bottom w:w="0" w:type="dxa"/>
              <w:right w:w="70" w:type="dxa"/>
            </w:tcMar>
          </w:tcPr>
          <w:p w14:paraId="392A8758" w14:textId="77777777" w:rsidR="000C7E16" w:rsidRDefault="000C7E16" w:rsidP="00C17D46">
            <w:pPr>
              <w:jc w:val="center"/>
              <w:rPr>
                <w:b/>
                <w:bCs/>
                <w:color w:val="000000"/>
                <w:sz w:val="18"/>
                <w:szCs w:val="18"/>
              </w:rPr>
            </w:pPr>
            <w:r>
              <w:rPr>
                <w:b/>
                <w:bCs/>
                <w:color w:val="000000"/>
                <w:sz w:val="18"/>
                <w:szCs w:val="18"/>
              </w:rPr>
              <w:t>54</w:t>
            </w:r>
          </w:p>
        </w:tc>
        <w:tc>
          <w:tcPr>
            <w:tcW w:w="355" w:type="dxa"/>
            <w:tcBorders>
              <w:top w:val="nil"/>
              <w:left w:val="nil"/>
              <w:bottom w:val="single" w:sz="8" w:space="0" w:color="auto"/>
              <w:right w:val="single" w:sz="8" w:space="0" w:color="auto"/>
            </w:tcBorders>
            <w:shd w:val="clear" w:color="auto" w:fill="92CDDC" w:themeFill="accent5" w:themeFillTint="99"/>
            <w:tcMar>
              <w:top w:w="0" w:type="dxa"/>
              <w:left w:w="70" w:type="dxa"/>
              <w:bottom w:w="0" w:type="dxa"/>
              <w:right w:w="70" w:type="dxa"/>
            </w:tcMar>
          </w:tcPr>
          <w:p w14:paraId="2F971CE7" w14:textId="77777777" w:rsidR="000C7E16" w:rsidRDefault="000C7E16" w:rsidP="00C17D46">
            <w:pPr>
              <w:jc w:val="center"/>
              <w:rPr>
                <w:b/>
                <w:bCs/>
                <w:color w:val="000000"/>
                <w:sz w:val="18"/>
                <w:szCs w:val="18"/>
              </w:rPr>
            </w:pPr>
            <w:r>
              <w:rPr>
                <w:b/>
                <w:bCs/>
                <w:color w:val="000000"/>
                <w:sz w:val="18"/>
                <w:szCs w:val="18"/>
              </w:rPr>
              <w:t>44</w:t>
            </w:r>
          </w:p>
        </w:tc>
        <w:tc>
          <w:tcPr>
            <w:tcW w:w="355" w:type="dxa"/>
            <w:tcBorders>
              <w:top w:val="nil"/>
              <w:left w:val="nil"/>
              <w:bottom w:val="single" w:sz="8" w:space="0" w:color="auto"/>
              <w:right w:val="single" w:sz="8" w:space="0" w:color="auto"/>
            </w:tcBorders>
            <w:shd w:val="clear" w:color="auto" w:fill="92CDDC" w:themeFill="accent5" w:themeFillTint="99"/>
            <w:tcMar>
              <w:top w:w="0" w:type="dxa"/>
              <w:left w:w="70" w:type="dxa"/>
              <w:bottom w:w="0" w:type="dxa"/>
              <w:right w:w="70" w:type="dxa"/>
            </w:tcMar>
          </w:tcPr>
          <w:p w14:paraId="533C8CE7" w14:textId="77777777" w:rsidR="000C7E16" w:rsidRDefault="000C7E16" w:rsidP="00C17D46">
            <w:pPr>
              <w:jc w:val="center"/>
              <w:rPr>
                <w:b/>
                <w:bCs/>
                <w:color w:val="000000"/>
                <w:sz w:val="18"/>
                <w:szCs w:val="18"/>
              </w:rPr>
            </w:pPr>
            <w:r>
              <w:rPr>
                <w:b/>
                <w:bCs/>
                <w:color w:val="000000"/>
                <w:sz w:val="18"/>
                <w:szCs w:val="18"/>
              </w:rPr>
              <w:t>62</w:t>
            </w:r>
          </w:p>
        </w:tc>
        <w:tc>
          <w:tcPr>
            <w:tcW w:w="341" w:type="dxa"/>
            <w:tcBorders>
              <w:top w:val="nil"/>
              <w:left w:val="nil"/>
              <w:bottom w:val="single" w:sz="8" w:space="0" w:color="auto"/>
              <w:right w:val="single" w:sz="8" w:space="0" w:color="auto"/>
            </w:tcBorders>
            <w:shd w:val="clear" w:color="auto" w:fill="92CDDC" w:themeFill="accent5" w:themeFillTint="99"/>
          </w:tcPr>
          <w:p w14:paraId="54F66298" w14:textId="77777777" w:rsidR="000C7E16" w:rsidRDefault="000C7E16" w:rsidP="00C17D46">
            <w:pPr>
              <w:jc w:val="center"/>
              <w:rPr>
                <w:b/>
                <w:bCs/>
                <w:color w:val="000000"/>
                <w:sz w:val="18"/>
                <w:szCs w:val="18"/>
              </w:rPr>
            </w:pPr>
            <w:r>
              <w:rPr>
                <w:b/>
                <w:bCs/>
                <w:color w:val="000000"/>
                <w:sz w:val="18"/>
                <w:szCs w:val="18"/>
              </w:rPr>
              <w:t>122</w:t>
            </w:r>
          </w:p>
        </w:tc>
        <w:tc>
          <w:tcPr>
            <w:tcW w:w="284" w:type="dxa"/>
            <w:tcBorders>
              <w:top w:val="nil"/>
              <w:left w:val="nil"/>
              <w:bottom w:val="single" w:sz="8" w:space="0" w:color="auto"/>
              <w:right w:val="single" w:sz="8" w:space="0" w:color="auto"/>
            </w:tcBorders>
            <w:shd w:val="clear" w:color="auto" w:fill="92CDDC" w:themeFill="accent5" w:themeFillTint="99"/>
          </w:tcPr>
          <w:p w14:paraId="0B31318C" w14:textId="77777777" w:rsidR="000C7E16" w:rsidRDefault="000C7E16" w:rsidP="00C17D46">
            <w:pPr>
              <w:jc w:val="center"/>
              <w:rPr>
                <w:b/>
                <w:bCs/>
                <w:color w:val="000000"/>
                <w:sz w:val="18"/>
                <w:szCs w:val="18"/>
              </w:rPr>
            </w:pPr>
            <w:r>
              <w:rPr>
                <w:b/>
                <w:bCs/>
                <w:color w:val="000000"/>
                <w:sz w:val="18"/>
                <w:szCs w:val="18"/>
              </w:rPr>
              <w:t>24</w:t>
            </w:r>
          </w:p>
        </w:tc>
        <w:tc>
          <w:tcPr>
            <w:tcW w:w="284" w:type="dxa"/>
            <w:tcBorders>
              <w:top w:val="nil"/>
              <w:left w:val="nil"/>
              <w:bottom w:val="single" w:sz="8" w:space="0" w:color="auto"/>
              <w:right w:val="single" w:sz="8" w:space="0" w:color="auto"/>
            </w:tcBorders>
            <w:shd w:val="clear" w:color="auto" w:fill="92CDDC" w:themeFill="accent5" w:themeFillTint="99"/>
          </w:tcPr>
          <w:p w14:paraId="7946708B" w14:textId="77777777" w:rsidR="000C7E16" w:rsidRDefault="000C7E16" w:rsidP="00C17D46">
            <w:pPr>
              <w:jc w:val="center"/>
              <w:rPr>
                <w:b/>
                <w:bCs/>
                <w:color w:val="000000"/>
                <w:sz w:val="18"/>
                <w:szCs w:val="18"/>
              </w:rPr>
            </w:pPr>
            <w:r>
              <w:rPr>
                <w:b/>
                <w:bCs/>
                <w:color w:val="000000"/>
                <w:sz w:val="18"/>
                <w:szCs w:val="18"/>
              </w:rPr>
              <w:t>36</w:t>
            </w:r>
          </w:p>
        </w:tc>
        <w:tc>
          <w:tcPr>
            <w:tcW w:w="284" w:type="dxa"/>
            <w:tcBorders>
              <w:top w:val="nil"/>
              <w:left w:val="nil"/>
              <w:bottom w:val="single" w:sz="8" w:space="0" w:color="auto"/>
              <w:right w:val="single" w:sz="8" w:space="0" w:color="auto"/>
            </w:tcBorders>
            <w:shd w:val="clear" w:color="auto" w:fill="92CDDC" w:themeFill="accent5" w:themeFillTint="99"/>
          </w:tcPr>
          <w:p w14:paraId="1E58768A" w14:textId="77777777" w:rsidR="000C7E16" w:rsidRDefault="000C7E16" w:rsidP="00C17D46">
            <w:pPr>
              <w:jc w:val="center"/>
              <w:rPr>
                <w:b/>
                <w:bCs/>
                <w:color w:val="000000"/>
                <w:sz w:val="18"/>
                <w:szCs w:val="18"/>
              </w:rPr>
            </w:pPr>
            <w:r>
              <w:rPr>
                <w:b/>
                <w:bCs/>
                <w:color w:val="000000"/>
                <w:sz w:val="18"/>
                <w:szCs w:val="18"/>
              </w:rPr>
              <w:t>10</w:t>
            </w:r>
          </w:p>
        </w:tc>
        <w:tc>
          <w:tcPr>
            <w:tcW w:w="342" w:type="dxa"/>
            <w:tcBorders>
              <w:top w:val="nil"/>
              <w:left w:val="nil"/>
              <w:bottom w:val="single" w:sz="8" w:space="0" w:color="auto"/>
              <w:right w:val="single" w:sz="8" w:space="0" w:color="auto"/>
            </w:tcBorders>
            <w:shd w:val="clear" w:color="auto" w:fill="92CDDC" w:themeFill="accent5" w:themeFillTint="99"/>
          </w:tcPr>
          <w:p w14:paraId="42C8514B" w14:textId="77777777" w:rsidR="000C7E16" w:rsidRDefault="000C7E16" w:rsidP="00C17D46">
            <w:pPr>
              <w:jc w:val="center"/>
              <w:rPr>
                <w:b/>
                <w:bCs/>
                <w:color w:val="000000"/>
                <w:sz w:val="18"/>
                <w:szCs w:val="18"/>
              </w:rPr>
            </w:pPr>
            <w:r>
              <w:rPr>
                <w:b/>
                <w:bCs/>
                <w:color w:val="000000"/>
                <w:sz w:val="18"/>
                <w:szCs w:val="18"/>
              </w:rPr>
              <w:t>10</w:t>
            </w:r>
          </w:p>
        </w:tc>
        <w:tc>
          <w:tcPr>
            <w:tcW w:w="297" w:type="dxa"/>
            <w:tcBorders>
              <w:top w:val="nil"/>
              <w:left w:val="nil"/>
              <w:bottom w:val="single" w:sz="8" w:space="0" w:color="auto"/>
              <w:right w:val="single" w:sz="8" w:space="0" w:color="auto"/>
            </w:tcBorders>
            <w:shd w:val="clear" w:color="auto" w:fill="92CDDC" w:themeFill="accent5" w:themeFillTint="99"/>
          </w:tcPr>
          <w:p w14:paraId="19E376D3" w14:textId="77777777" w:rsidR="000C7E16" w:rsidRDefault="000C7E16" w:rsidP="00C17D46">
            <w:pPr>
              <w:jc w:val="center"/>
              <w:rPr>
                <w:b/>
                <w:bCs/>
                <w:color w:val="000000"/>
                <w:sz w:val="18"/>
                <w:szCs w:val="18"/>
              </w:rPr>
            </w:pPr>
            <w:r>
              <w:rPr>
                <w:b/>
                <w:bCs/>
                <w:color w:val="000000"/>
                <w:sz w:val="18"/>
                <w:szCs w:val="18"/>
              </w:rPr>
              <w:t>10</w:t>
            </w:r>
          </w:p>
        </w:tc>
        <w:tc>
          <w:tcPr>
            <w:tcW w:w="297" w:type="dxa"/>
            <w:tcBorders>
              <w:top w:val="nil"/>
              <w:left w:val="nil"/>
              <w:bottom w:val="single" w:sz="8" w:space="0" w:color="auto"/>
              <w:right w:val="single" w:sz="8" w:space="0" w:color="auto"/>
            </w:tcBorders>
            <w:shd w:val="clear" w:color="auto" w:fill="92CDDC" w:themeFill="accent5" w:themeFillTint="99"/>
          </w:tcPr>
          <w:p w14:paraId="4652488E" w14:textId="77777777" w:rsidR="000C7E16" w:rsidRDefault="000C7E16" w:rsidP="00C17D46">
            <w:pPr>
              <w:jc w:val="center"/>
              <w:rPr>
                <w:b/>
                <w:bCs/>
                <w:color w:val="000000"/>
                <w:sz w:val="18"/>
                <w:szCs w:val="18"/>
              </w:rPr>
            </w:pPr>
            <w:r>
              <w:rPr>
                <w:b/>
                <w:bCs/>
                <w:color w:val="000000"/>
                <w:sz w:val="18"/>
                <w:szCs w:val="18"/>
              </w:rPr>
              <w:t>18</w:t>
            </w:r>
          </w:p>
        </w:tc>
        <w:tc>
          <w:tcPr>
            <w:tcW w:w="297" w:type="dxa"/>
            <w:tcBorders>
              <w:top w:val="nil"/>
              <w:left w:val="nil"/>
              <w:bottom w:val="single" w:sz="8" w:space="0" w:color="auto"/>
              <w:right w:val="single" w:sz="8" w:space="0" w:color="auto"/>
            </w:tcBorders>
            <w:shd w:val="clear" w:color="auto" w:fill="92CDDC" w:themeFill="accent5" w:themeFillTint="99"/>
          </w:tcPr>
          <w:p w14:paraId="5DB64980" w14:textId="77777777" w:rsidR="000C7E16" w:rsidRDefault="000C7E16" w:rsidP="00C17D46">
            <w:pPr>
              <w:jc w:val="center"/>
              <w:rPr>
                <w:b/>
                <w:bCs/>
                <w:color w:val="000000"/>
                <w:sz w:val="18"/>
                <w:szCs w:val="18"/>
              </w:rPr>
            </w:pPr>
            <w:r>
              <w:rPr>
                <w:b/>
                <w:bCs/>
                <w:color w:val="000000"/>
                <w:sz w:val="18"/>
                <w:szCs w:val="18"/>
              </w:rPr>
              <w:t>14</w:t>
            </w:r>
          </w:p>
        </w:tc>
        <w:tc>
          <w:tcPr>
            <w:tcW w:w="868" w:type="dxa"/>
            <w:tcBorders>
              <w:top w:val="nil"/>
              <w:left w:val="nil"/>
              <w:bottom w:val="single" w:sz="8" w:space="0" w:color="auto"/>
              <w:right w:val="single" w:sz="8" w:space="0" w:color="auto"/>
            </w:tcBorders>
            <w:shd w:val="clear" w:color="auto" w:fill="92CDDC" w:themeFill="accent5" w:themeFillTint="99"/>
          </w:tcPr>
          <w:p w14:paraId="352E8C24" w14:textId="77777777" w:rsidR="000C7E16" w:rsidRDefault="000C7E16" w:rsidP="00C17D46">
            <w:pPr>
              <w:jc w:val="center"/>
              <w:rPr>
                <w:b/>
                <w:bCs/>
                <w:color w:val="000000"/>
                <w:sz w:val="18"/>
                <w:szCs w:val="18"/>
              </w:rPr>
            </w:pPr>
          </w:p>
        </w:tc>
      </w:tr>
    </w:tbl>
    <w:p w14:paraId="7290726D" w14:textId="59320DEF" w:rsidR="000C7E16" w:rsidRDefault="000C7E16" w:rsidP="000C7E16">
      <w:pPr>
        <w:rPr>
          <w:lang w:val="en-US" w:eastAsia="en-US"/>
        </w:rPr>
      </w:pPr>
    </w:p>
    <w:p w14:paraId="704D71AC" w14:textId="77777777" w:rsidR="000C7E16" w:rsidRPr="000C7E16" w:rsidRDefault="000C7E16" w:rsidP="000C7E16">
      <w:pPr>
        <w:rPr>
          <w:lang w:val="en-US" w:eastAsia="en-US"/>
        </w:rPr>
      </w:pPr>
    </w:p>
    <w:p w14:paraId="3B3D03C7" w14:textId="77777777" w:rsidR="009B1350" w:rsidRPr="004E1D78" w:rsidRDefault="009B1350" w:rsidP="009B1350"/>
    <w:p w14:paraId="2EC6AEC1" w14:textId="77777777" w:rsidR="009B1350" w:rsidRDefault="009B1350" w:rsidP="00D77959">
      <w:pPr>
        <w:pStyle w:val="Kop2"/>
        <w:numPr>
          <w:ilvl w:val="1"/>
          <w:numId w:val="33"/>
        </w:numPr>
        <w:ind w:left="792" w:hanging="432"/>
        <w:rPr>
          <w:rFonts w:asciiTheme="minorHAnsi" w:hAnsiTheme="minorHAnsi" w:cstheme="minorHAnsi"/>
        </w:rPr>
      </w:pPr>
      <w:bookmarkStart w:id="21" w:name="_Toc135902552"/>
      <w:r w:rsidRPr="005B35D4">
        <w:rPr>
          <w:rFonts w:asciiTheme="minorHAnsi" w:hAnsiTheme="minorHAnsi" w:cstheme="minorHAnsi"/>
        </w:rPr>
        <w:t>planning</w:t>
      </w:r>
      <w:bookmarkEnd w:id="21"/>
    </w:p>
    <w:p w14:paraId="172AE434" w14:textId="77777777" w:rsidR="009B1350" w:rsidRDefault="009B1350" w:rsidP="009B1350">
      <w:pPr>
        <w:ind w:firstLine="360"/>
      </w:pPr>
      <w:r>
        <w:t xml:space="preserve">zie bijlage 2, looptijd 3,5 jaar. </w:t>
      </w:r>
    </w:p>
    <w:p w14:paraId="63815A4F" w14:textId="253B23E6" w:rsidR="009B1350" w:rsidRPr="00D77959" w:rsidRDefault="009B1350" w:rsidP="00D77959">
      <w:pPr>
        <w:pStyle w:val="Kop1"/>
        <w:numPr>
          <w:ilvl w:val="0"/>
          <w:numId w:val="33"/>
        </w:numPr>
      </w:pPr>
      <w:bookmarkStart w:id="22" w:name="_Toc135902553"/>
      <w:r w:rsidRPr="00D77959">
        <w:t>Extra informatie</w:t>
      </w:r>
      <w:bookmarkEnd w:id="22"/>
    </w:p>
    <w:p w14:paraId="7472641C" w14:textId="1F13F4CE" w:rsidR="009B1350" w:rsidRPr="00D77959" w:rsidRDefault="00D77959" w:rsidP="00D77959">
      <w:pPr>
        <w:pStyle w:val="Kop2"/>
        <w:numPr>
          <w:ilvl w:val="0"/>
          <w:numId w:val="0"/>
        </w:numPr>
        <w:rPr>
          <w:rFonts w:asciiTheme="minorHAnsi" w:hAnsiTheme="minorHAnsi" w:cstheme="minorHAnsi"/>
        </w:rPr>
      </w:pPr>
      <w:bookmarkStart w:id="23" w:name="_Toc135902554"/>
      <w:r>
        <w:rPr>
          <w:rFonts w:asciiTheme="minorHAnsi" w:hAnsiTheme="minorHAnsi" w:cstheme="minorHAnsi"/>
        </w:rPr>
        <w:t xml:space="preserve">3.1 </w:t>
      </w:r>
      <w:proofErr w:type="spellStart"/>
      <w:r w:rsidR="009B1350" w:rsidRPr="00D77959">
        <w:rPr>
          <w:rFonts w:asciiTheme="minorHAnsi" w:hAnsiTheme="minorHAnsi" w:cstheme="minorHAnsi"/>
        </w:rPr>
        <w:t>Beleidskaders</w:t>
      </w:r>
      <w:bookmarkEnd w:id="23"/>
      <w:proofErr w:type="spellEnd"/>
    </w:p>
    <w:p w14:paraId="63777716" w14:textId="77777777" w:rsidR="009B1350" w:rsidRDefault="009B1350" w:rsidP="00D77959">
      <w:pPr>
        <w:keepNext/>
        <w:numPr>
          <w:ilvl w:val="2"/>
          <w:numId w:val="33"/>
        </w:numPr>
        <w:spacing w:before="240" w:after="60" w:line="259" w:lineRule="auto"/>
        <w:ind w:left="1080"/>
        <w:rPr>
          <w:rFonts w:ascii="Arial" w:hAnsi="Arial" w:cs="Arial"/>
          <w:b/>
          <w:bCs/>
          <w:sz w:val="20"/>
          <w:szCs w:val="20"/>
        </w:rPr>
      </w:pPr>
      <w:bookmarkStart w:id="24" w:name="_Toc26891531"/>
      <w:bookmarkStart w:id="25" w:name="_Toc94876211"/>
      <w:r>
        <w:rPr>
          <w:rFonts w:ascii="Arial" w:hAnsi="Arial" w:cs="Arial"/>
          <w:b/>
          <w:bCs/>
          <w:sz w:val="20"/>
          <w:szCs w:val="20"/>
        </w:rPr>
        <w:t>Algemene beleidskaders</w:t>
      </w:r>
      <w:bookmarkEnd w:id="24"/>
      <w:bookmarkEnd w:id="25"/>
    </w:p>
    <w:p w14:paraId="79207D00" w14:textId="77777777" w:rsidR="009B1350" w:rsidRDefault="00000000" w:rsidP="009B1350">
      <w:pPr>
        <w:ind w:left="492"/>
      </w:pPr>
      <w:sdt>
        <w:sdtPr>
          <w:rPr>
            <w:rFonts w:ascii="MS Gothic" w:eastAsia="MS Gothic" w:hAnsi="MS Gothic"/>
            <w:lang w:val="en-US"/>
          </w:rPr>
          <w:id w:val="-846320490"/>
          <w14:checkbox>
            <w14:checked w14:val="1"/>
            <w14:checkedState w14:val="2612" w14:font="MS Gothic"/>
            <w14:uncheckedState w14:val="2610" w14:font="MS Gothic"/>
          </w14:checkbox>
        </w:sdtPr>
        <w:sdtContent>
          <w:r w:rsidR="009B1350" w:rsidRPr="0090057A">
            <w:rPr>
              <w:rFonts w:ascii="MS Gothic" w:eastAsia="MS Gothic" w:hAnsi="MS Gothic" w:hint="eastAsia"/>
              <w:lang w:val="en-US"/>
            </w:rPr>
            <w:t>☒</w:t>
          </w:r>
        </w:sdtContent>
      </w:sdt>
      <w:r w:rsidR="009B1350">
        <w:t xml:space="preserve"> </w:t>
      </w:r>
      <w:proofErr w:type="spellStart"/>
      <w:r w:rsidR="009B1350">
        <w:t>vGRP</w:t>
      </w:r>
      <w:proofErr w:type="spellEnd"/>
      <w:r w:rsidR="009B1350">
        <w:t xml:space="preserve"> 2018-2023</w:t>
      </w:r>
    </w:p>
    <w:p w14:paraId="6E686C6C" w14:textId="77777777" w:rsidR="009B1350" w:rsidRPr="005B35D4" w:rsidRDefault="009B1350" w:rsidP="009B1350">
      <w:pPr>
        <w:pStyle w:val="Lijstalinea"/>
        <w:numPr>
          <w:ilvl w:val="0"/>
          <w:numId w:val="7"/>
        </w:numPr>
        <w:tabs>
          <w:tab w:val="clear" w:pos="720"/>
          <w:tab w:val="num" w:pos="1212"/>
        </w:tabs>
        <w:spacing w:after="160" w:line="259" w:lineRule="auto"/>
        <w:ind w:left="1212"/>
        <w:contextualSpacing/>
        <w:rPr>
          <w:rFonts w:cstheme="minorHAnsi"/>
        </w:rPr>
      </w:pPr>
      <w:r w:rsidRPr="005B35D4">
        <w:rPr>
          <w:rFonts w:cstheme="minorHAnsi"/>
        </w:rPr>
        <w:t xml:space="preserve">verbeterd gemeentelijke rioleringsplan 2018-2023:  </w:t>
      </w:r>
    </w:p>
    <w:p w14:paraId="37145C27" w14:textId="77777777" w:rsidR="009B1350" w:rsidRPr="005B35D4" w:rsidRDefault="009B1350" w:rsidP="009B1350">
      <w:pPr>
        <w:pStyle w:val="Lijstalinea"/>
        <w:numPr>
          <w:ilvl w:val="1"/>
          <w:numId w:val="7"/>
        </w:numPr>
        <w:tabs>
          <w:tab w:val="clear" w:pos="1440"/>
          <w:tab w:val="num" w:pos="1932"/>
        </w:tabs>
        <w:spacing w:after="160" w:line="259" w:lineRule="auto"/>
        <w:ind w:left="1932"/>
        <w:contextualSpacing/>
        <w:rPr>
          <w:rFonts w:cstheme="minorHAnsi"/>
        </w:rPr>
      </w:pPr>
      <w:r w:rsidRPr="005B35D4">
        <w:rPr>
          <w:rFonts w:cstheme="minorHAnsi"/>
        </w:rPr>
        <w:t>een van de doelen: grondwater mag de bestemming van een gebied niet structureel belemmeren;</w:t>
      </w:r>
    </w:p>
    <w:p w14:paraId="232013D2" w14:textId="77777777" w:rsidR="009B1350" w:rsidRPr="005B35D4" w:rsidRDefault="009B1350" w:rsidP="009B1350">
      <w:pPr>
        <w:pStyle w:val="Lijstalinea"/>
        <w:numPr>
          <w:ilvl w:val="1"/>
          <w:numId w:val="7"/>
        </w:numPr>
        <w:tabs>
          <w:tab w:val="clear" w:pos="1440"/>
          <w:tab w:val="num" w:pos="1932"/>
        </w:tabs>
        <w:spacing w:after="160" w:line="259" w:lineRule="auto"/>
        <w:ind w:left="1932"/>
        <w:contextualSpacing/>
        <w:rPr>
          <w:rFonts w:cstheme="minorHAnsi"/>
        </w:rPr>
      </w:pPr>
      <w:proofErr w:type="spellStart"/>
      <w:r w:rsidRPr="005B35D4">
        <w:rPr>
          <w:rFonts w:cstheme="minorHAnsi"/>
        </w:rPr>
        <w:t>gw</w:t>
      </w:r>
      <w:proofErr w:type="spellEnd"/>
      <w:r w:rsidRPr="005B35D4">
        <w:rPr>
          <w:rFonts w:cstheme="minorHAnsi"/>
        </w:rPr>
        <w:t xml:space="preserve">-peilnorm: </w:t>
      </w:r>
    </w:p>
    <w:p w14:paraId="20A515FD" w14:textId="77777777" w:rsidR="009B1350" w:rsidRPr="005B35D4" w:rsidRDefault="009B1350" w:rsidP="009B1350">
      <w:pPr>
        <w:pStyle w:val="Lijstalinea"/>
        <w:numPr>
          <w:ilvl w:val="2"/>
          <w:numId w:val="7"/>
        </w:numPr>
        <w:spacing w:after="160" w:line="259" w:lineRule="auto"/>
        <w:ind w:left="2652"/>
        <w:contextualSpacing/>
        <w:rPr>
          <w:rFonts w:cstheme="minorHAnsi"/>
        </w:rPr>
      </w:pPr>
      <w:r w:rsidRPr="005B35D4">
        <w:rPr>
          <w:rFonts w:cstheme="minorHAnsi"/>
        </w:rPr>
        <w:t xml:space="preserve">voor primaire wegen: 1,00 m-mv, als dat praktisch niet haalbaar is, 0,70 m aan; </w:t>
      </w:r>
    </w:p>
    <w:p w14:paraId="78495550" w14:textId="77777777" w:rsidR="009B1350" w:rsidRPr="005B35D4" w:rsidRDefault="009B1350" w:rsidP="009B1350">
      <w:pPr>
        <w:pStyle w:val="Lijstalinea"/>
        <w:numPr>
          <w:ilvl w:val="2"/>
          <w:numId w:val="7"/>
        </w:numPr>
        <w:spacing w:after="160" w:line="259" w:lineRule="auto"/>
        <w:ind w:left="2652"/>
        <w:contextualSpacing/>
        <w:rPr>
          <w:rFonts w:cstheme="minorHAnsi"/>
        </w:rPr>
      </w:pPr>
      <w:r w:rsidRPr="005B35D4">
        <w:rPr>
          <w:rFonts w:cstheme="minorHAnsi"/>
        </w:rPr>
        <w:t>overige wegen: 0,70 m;</w:t>
      </w:r>
    </w:p>
    <w:p w14:paraId="305AC610" w14:textId="77777777" w:rsidR="009B1350" w:rsidRPr="00875005" w:rsidRDefault="009B1350" w:rsidP="009B1350">
      <w:pPr>
        <w:pStyle w:val="Lijstalinea"/>
        <w:numPr>
          <w:ilvl w:val="2"/>
          <w:numId w:val="7"/>
        </w:numPr>
        <w:spacing w:after="160" w:line="259" w:lineRule="auto"/>
        <w:ind w:left="2652"/>
        <w:contextualSpacing/>
        <w:rPr>
          <w:rFonts w:cstheme="minorHAnsi"/>
        </w:rPr>
      </w:pPr>
      <w:r w:rsidRPr="005B35D4">
        <w:rPr>
          <w:rFonts w:cstheme="minorHAnsi"/>
        </w:rPr>
        <w:t>in gebieden met houten paalfundering mag de ontwatering niet groter zijn dan hierboven genoemd, in verband met het droogvallen van paalkoppen.</w:t>
      </w:r>
    </w:p>
    <w:p w14:paraId="256D3226" w14:textId="77777777" w:rsidR="009B1350" w:rsidRDefault="009B1350" w:rsidP="00D77959">
      <w:pPr>
        <w:keepNext/>
        <w:numPr>
          <w:ilvl w:val="2"/>
          <w:numId w:val="33"/>
        </w:numPr>
        <w:spacing w:before="240" w:after="60" w:line="259" w:lineRule="auto"/>
        <w:ind w:left="1080"/>
        <w:rPr>
          <w:rFonts w:ascii="Arial" w:hAnsi="Arial" w:cs="Arial"/>
          <w:b/>
          <w:bCs/>
          <w:sz w:val="20"/>
          <w:szCs w:val="20"/>
        </w:rPr>
      </w:pPr>
      <w:bookmarkStart w:id="26" w:name="_Toc26891532"/>
      <w:bookmarkStart w:id="27" w:name="_Toc94876212"/>
      <w:r>
        <w:rPr>
          <w:rFonts w:ascii="Arial" w:hAnsi="Arial" w:cs="Arial"/>
          <w:b/>
          <w:bCs/>
          <w:sz w:val="20"/>
          <w:szCs w:val="20"/>
        </w:rPr>
        <w:t>Specifieke beleidskaders</w:t>
      </w:r>
      <w:bookmarkEnd w:id="26"/>
      <w:bookmarkEnd w:id="27"/>
    </w:p>
    <w:p w14:paraId="6929A994" w14:textId="77777777" w:rsidR="009B1350" w:rsidRDefault="009B1350" w:rsidP="009B1350">
      <w:pPr>
        <w:ind w:left="492"/>
      </w:pPr>
      <w:proofErr w:type="spellStart"/>
      <w:r>
        <w:rPr>
          <w:rFonts w:ascii="MS Gothic" w:eastAsia="MS Gothic" w:hAnsi="MS Gothic"/>
          <w:lang w:val="en-US"/>
        </w:rPr>
        <w:t>Nvt</w:t>
      </w:r>
      <w:proofErr w:type="spellEnd"/>
      <w:r>
        <w:rPr>
          <w:rFonts w:ascii="MS Gothic" w:eastAsia="MS Gothic" w:hAnsi="MS Gothic"/>
          <w:lang w:val="en-US"/>
        </w:rPr>
        <w:t>.</w:t>
      </w:r>
    </w:p>
    <w:p w14:paraId="7E5B816E" w14:textId="77777777" w:rsidR="009B1350" w:rsidRDefault="009B1350" w:rsidP="009B1350">
      <w:pPr>
        <w:keepNext/>
        <w:spacing w:before="240" w:after="60"/>
        <w:ind w:left="720"/>
        <w:rPr>
          <w:rFonts w:ascii="Arial" w:hAnsi="Arial" w:cs="Arial"/>
          <w:b/>
          <w:bCs/>
          <w:sz w:val="20"/>
          <w:szCs w:val="20"/>
        </w:rPr>
      </w:pPr>
    </w:p>
    <w:p w14:paraId="17816408" w14:textId="77777777" w:rsidR="009B1350" w:rsidRPr="005B35D4" w:rsidRDefault="009B1350" w:rsidP="00D77959">
      <w:pPr>
        <w:pStyle w:val="Kop2"/>
        <w:numPr>
          <w:ilvl w:val="1"/>
          <w:numId w:val="33"/>
        </w:numPr>
        <w:ind w:left="792" w:hanging="432"/>
        <w:rPr>
          <w:rFonts w:asciiTheme="minorHAnsi" w:hAnsiTheme="minorHAnsi" w:cstheme="minorHAnsi"/>
        </w:rPr>
      </w:pPr>
      <w:bookmarkStart w:id="28" w:name="_Toc135902555"/>
      <w:proofErr w:type="spellStart"/>
      <w:r w:rsidRPr="005B35D4">
        <w:rPr>
          <w:rFonts w:asciiTheme="minorHAnsi" w:hAnsiTheme="minorHAnsi" w:cstheme="minorHAnsi"/>
        </w:rPr>
        <w:t>Onderzoeken</w:t>
      </w:r>
      <w:bookmarkEnd w:id="28"/>
      <w:proofErr w:type="spellEnd"/>
    </w:p>
    <w:p w14:paraId="59E73F2D" w14:textId="77777777" w:rsidR="009B1350" w:rsidRDefault="009B1350" w:rsidP="009B1350">
      <w:pPr>
        <w:pStyle w:val="Lijstalinea"/>
        <w:numPr>
          <w:ilvl w:val="0"/>
          <w:numId w:val="7"/>
        </w:numPr>
        <w:spacing w:after="160" w:line="259" w:lineRule="auto"/>
        <w:contextualSpacing/>
        <w:rPr>
          <w:rFonts w:cstheme="minorHAnsi"/>
        </w:rPr>
      </w:pPr>
      <w:r w:rsidRPr="005B35D4">
        <w:rPr>
          <w:rFonts w:cstheme="minorHAnsi"/>
        </w:rPr>
        <w:t>Hoofdrapport Grondwaterbeheer Bosch en Vaart (</w:t>
      </w:r>
      <w:proofErr w:type="spellStart"/>
      <w:r w:rsidRPr="005B35D4">
        <w:rPr>
          <w:rFonts w:cstheme="minorHAnsi"/>
        </w:rPr>
        <w:t>Wareco</w:t>
      </w:r>
      <w:proofErr w:type="spellEnd"/>
      <w:r w:rsidRPr="005B35D4">
        <w:rPr>
          <w:rFonts w:cstheme="minorHAnsi"/>
        </w:rPr>
        <w:t>, 10 september 2021)</w:t>
      </w:r>
    </w:p>
    <w:p w14:paraId="176F8B00" w14:textId="77777777" w:rsidR="009B1350" w:rsidRPr="009B1350" w:rsidRDefault="009B1350" w:rsidP="009B1350">
      <w:pPr>
        <w:pStyle w:val="Lijstalinea"/>
        <w:numPr>
          <w:ilvl w:val="0"/>
          <w:numId w:val="7"/>
        </w:numPr>
        <w:spacing w:after="160" w:line="259" w:lineRule="auto"/>
        <w:contextualSpacing/>
        <w:rPr>
          <w:rFonts w:cstheme="minorHAnsi"/>
        </w:rPr>
      </w:pPr>
      <w:r w:rsidRPr="00DA1808">
        <w:rPr>
          <w:rFonts w:cstheme="minorHAnsi"/>
        </w:rPr>
        <w:t>Grondwateronderzoek Bosch en Vaart (26-11-2018. O</w:t>
      </w:r>
      <w:r>
        <w:t xml:space="preserve">nder begeleiding van Remon Snijder en Bob Lanfermeijer is o.a. gekeken naar grondwaterstanden op straat en blok niveau (ook in tuinen) en naar hoogte van funderingsbalken. </w:t>
      </w:r>
      <w:proofErr w:type="spellStart"/>
      <w:r>
        <w:t>Aveco</w:t>
      </w:r>
      <w:proofErr w:type="spellEnd"/>
      <w:r>
        <w:t xml:space="preserve"> de </w:t>
      </w:r>
      <w:proofErr w:type="spellStart"/>
      <w:r>
        <w:t>bondt</w:t>
      </w:r>
      <w:proofErr w:type="spellEnd"/>
      <w:r>
        <w:t xml:space="preserve"> (</w:t>
      </w:r>
      <w:proofErr w:type="spellStart"/>
      <w:r>
        <w:t>Maxc</w:t>
      </w:r>
      <w:proofErr w:type="spellEnd"/>
      <w:r>
        <w:t xml:space="preserve"> Boerma) heeft een grondwatermodel gebouwd. </w:t>
      </w:r>
    </w:p>
    <w:p w14:paraId="5804B5CC" w14:textId="77777777" w:rsidR="009B1350" w:rsidRPr="00DA1808" w:rsidRDefault="009B1350" w:rsidP="009B1350">
      <w:pPr>
        <w:pStyle w:val="Lijstalinea"/>
        <w:spacing w:after="160" w:line="259" w:lineRule="auto"/>
        <w:ind w:left="720"/>
        <w:contextualSpacing/>
        <w:rPr>
          <w:rFonts w:cstheme="minorHAnsi"/>
        </w:rPr>
      </w:pPr>
    </w:p>
    <w:p w14:paraId="2D3436D3" w14:textId="77777777" w:rsidR="009B1350" w:rsidRPr="005B35D4" w:rsidRDefault="009B1350" w:rsidP="00D77959">
      <w:pPr>
        <w:pStyle w:val="Kop2"/>
        <w:numPr>
          <w:ilvl w:val="1"/>
          <w:numId w:val="33"/>
        </w:numPr>
        <w:ind w:left="792" w:hanging="432"/>
        <w:rPr>
          <w:rFonts w:asciiTheme="minorHAnsi" w:hAnsiTheme="minorHAnsi" w:cstheme="minorHAnsi"/>
        </w:rPr>
      </w:pPr>
      <w:bookmarkStart w:id="29" w:name="_Toc135902556"/>
      <w:r w:rsidRPr="005B35D4">
        <w:rPr>
          <w:rFonts w:asciiTheme="minorHAnsi" w:hAnsiTheme="minorHAnsi" w:cstheme="minorHAnsi"/>
        </w:rPr>
        <w:t>Stakeholders</w:t>
      </w:r>
      <w:bookmarkEnd w:id="29"/>
    </w:p>
    <w:p w14:paraId="4727FC7E" w14:textId="77777777" w:rsidR="009B1350" w:rsidRDefault="009B1350" w:rsidP="009B1350">
      <w:pPr>
        <w:ind w:firstLine="360"/>
        <w:rPr>
          <w:b/>
          <w:bCs/>
        </w:rPr>
      </w:pPr>
      <w:r>
        <w:rPr>
          <w:b/>
          <w:bCs/>
        </w:rPr>
        <w:t>Intern:</w:t>
      </w:r>
    </w:p>
    <w:p w14:paraId="640E3E52"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544573079"/>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PG: Gebiedsmanager,  Angelina Scalzo (Zuidwest)</w:t>
      </w:r>
    </w:p>
    <w:p w14:paraId="1179B3BF" w14:textId="5C1DE11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1380281036"/>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BBOR / beleid: mobiliteit, groen, water en klimaat, afval, : Rene Blom</w:t>
      </w:r>
    </w:p>
    <w:p w14:paraId="015110D7" w14:textId="34D0DCA4" w:rsidR="000C7E16" w:rsidRDefault="00000000" w:rsidP="007D3293">
      <w:pPr>
        <w:pStyle w:val="Lijstalinea"/>
        <w:numPr>
          <w:ilvl w:val="0"/>
          <w:numId w:val="26"/>
        </w:numPr>
        <w:spacing w:after="160" w:line="259" w:lineRule="auto"/>
        <w:contextualSpacing/>
      </w:pPr>
      <w:sdt>
        <w:sdtPr>
          <w:rPr>
            <w:rFonts w:ascii="MS Gothic" w:eastAsia="MS Gothic" w:hAnsi="MS Gothic" w:hint="eastAsia"/>
          </w:rPr>
          <w:id w:val="-1443070931"/>
          <w14:checkbox>
            <w14:checked w14:val="1"/>
            <w14:checkedState w14:val="2612" w14:font="MS Gothic"/>
            <w14:uncheckedState w14:val="2610" w14:font="MS Gothic"/>
          </w14:checkbox>
        </w:sdtPr>
        <w:sdtContent>
          <w:r w:rsidR="000C7E16" w:rsidRPr="000C7E16">
            <w:rPr>
              <w:rFonts w:ascii="MS Gothic" w:eastAsia="MS Gothic" w:hAnsi="MS Gothic" w:hint="eastAsia"/>
            </w:rPr>
            <w:t>☒</w:t>
          </w:r>
        </w:sdtContent>
      </w:sdt>
      <w:r w:rsidR="000C7E16">
        <w:t>BBOR / tactisch beheer (Remco Bouchier)</w:t>
      </w:r>
    </w:p>
    <w:p w14:paraId="04F165B4"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1354878530"/>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BBOR tactisch beheer (</w:t>
      </w:r>
      <w:r w:rsidR="009B1350">
        <w:rPr>
          <w:rFonts w:cstheme="minorHAnsi"/>
        </w:rPr>
        <w:t>Bob Lanfermeijer</w:t>
      </w:r>
      <w:r w:rsidR="009B1350">
        <w:t>)</w:t>
      </w:r>
    </w:p>
    <w:p w14:paraId="3BD77086"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1587374217"/>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Gebiedsverbinder Mirjam Boxhoorn (Zuidwest)</w:t>
      </w:r>
    </w:p>
    <w:p w14:paraId="53049F1E"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1170875362"/>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Grondbank Haarlem </w:t>
      </w:r>
    </w:p>
    <w:p w14:paraId="735924F3"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89748217"/>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PCM: technisch adviseur (Remon Snijder)</w:t>
      </w:r>
    </w:p>
    <w:p w14:paraId="3DEB836D"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233206386"/>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rsidRPr="0052549A">
        <w:rPr>
          <w:b/>
          <w:bCs/>
          <w:color w:val="000000"/>
          <w:sz w:val="18"/>
          <w:szCs w:val="18"/>
        </w:rPr>
        <w:t xml:space="preserve"> </w:t>
      </w:r>
      <w:r w:rsidR="009B1350" w:rsidRPr="00975793">
        <w:t>JZ, Jurist, (Rogier Kooijman, Tessa Schade)</w:t>
      </w:r>
    </w:p>
    <w:p w14:paraId="0F1DBDE6"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1755739131"/>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PCM: Bereikbaarheidscoördinator </w:t>
      </w:r>
    </w:p>
    <w:p w14:paraId="030AD71B"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940911888"/>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 </w:t>
      </w:r>
      <w:sdt>
        <w:sdtPr>
          <w:id w:val="-1143423491"/>
        </w:sdtPr>
        <w:sdtContent>
          <w:r w:rsidR="009B1350">
            <w:t xml:space="preserve">ID: functioneel applicatiebeheerder </w:t>
          </w:r>
        </w:sdtContent>
      </w:sdt>
    </w:p>
    <w:p w14:paraId="51EAE346"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767155256"/>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 </w:t>
      </w:r>
      <w:sdt>
        <w:sdtPr>
          <w:id w:val="-190384091"/>
        </w:sdtPr>
        <w:sdtContent>
          <w:r w:rsidR="009B1350">
            <w:t xml:space="preserve">ID: privacy adviseur </w:t>
          </w:r>
        </w:sdtContent>
      </w:sdt>
    </w:p>
    <w:bookmarkStart w:id="30" w:name="_Hlk94536054"/>
    <w:p w14:paraId="3B1DE4AD" w14:textId="422EC22A" w:rsidR="009B1350" w:rsidRPr="00975793" w:rsidRDefault="00000000" w:rsidP="009B1350">
      <w:pPr>
        <w:pStyle w:val="Lijstalinea"/>
        <w:numPr>
          <w:ilvl w:val="0"/>
          <w:numId w:val="26"/>
        </w:numPr>
        <w:spacing w:after="160" w:line="259" w:lineRule="auto"/>
        <w:contextualSpacing/>
        <w:rPr>
          <w:lang w:val="en-US"/>
        </w:rPr>
      </w:pPr>
      <w:sdt>
        <w:sdtPr>
          <w:rPr>
            <w:rFonts w:ascii="MS Gothic" w:eastAsia="MS Gothic" w:hAnsi="MS Gothic" w:hint="eastAsia"/>
            <w:lang w:val="en-US"/>
          </w:rPr>
          <w:id w:val="-1908758714"/>
          <w14:checkbox>
            <w14:checked w14:val="1"/>
            <w14:checkedState w14:val="2612" w14:font="MS Gothic"/>
            <w14:uncheckedState w14:val="2610" w14:font="MS Gothic"/>
          </w14:checkbox>
        </w:sdtPr>
        <w:sdtContent>
          <w:r w:rsidR="009B1350" w:rsidRPr="00975793">
            <w:rPr>
              <w:rFonts w:ascii="MS Gothic" w:eastAsia="MS Gothic" w:hAnsi="MS Gothic" w:hint="eastAsia"/>
              <w:lang w:val="en-US"/>
            </w:rPr>
            <w:t>☒</w:t>
          </w:r>
        </w:sdtContent>
      </w:sdt>
      <w:r w:rsidR="009B1350" w:rsidRPr="00975793">
        <w:rPr>
          <w:lang w:val="en-US"/>
        </w:rPr>
        <w:t xml:space="preserve"> </w:t>
      </w:r>
      <w:sdt>
        <w:sdtPr>
          <w:id w:val="-75981690"/>
        </w:sdtPr>
        <w:sdtContent>
          <w:r w:rsidR="009B1350" w:rsidRPr="00975793">
            <w:rPr>
              <w:lang w:val="en-US"/>
            </w:rPr>
            <w:t xml:space="preserve">PCM: </w:t>
          </w:r>
          <w:proofErr w:type="spellStart"/>
          <w:r w:rsidR="009B1350" w:rsidRPr="00975793">
            <w:rPr>
              <w:lang w:val="en-US"/>
            </w:rPr>
            <w:t>contractmanager</w:t>
          </w:r>
          <w:proofErr w:type="spellEnd"/>
          <w:r w:rsidR="009B1350" w:rsidRPr="00975793">
            <w:rPr>
              <w:lang w:val="en-US"/>
            </w:rPr>
            <w:t xml:space="preserve"> </w:t>
          </w:r>
          <w:proofErr w:type="spellStart"/>
          <w:r w:rsidR="009B1350" w:rsidRPr="00975793">
            <w:rPr>
              <w:lang w:val="en-US"/>
            </w:rPr>
            <w:t>Ciboor</w:t>
          </w:r>
          <w:proofErr w:type="spellEnd"/>
          <w:r w:rsidR="009B1350" w:rsidRPr="00975793">
            <w:rPr>
              <w:lang w:val="en-US"/>
            </w:rPr>
            <w:t xml:space="preserve">, </w:t>
          </w:r>
          <w:r w:rsidR="008F66BA">
            <w:rPr>
              <w:lang w:val="en-US"/>
            </w:rPr>
            <w:t>(</w:t>
          </w:r>
          <w:proofErr w:type="spellStart"/>
          <w:r w:rsidR="008F66BA">
            <w:rPr>
              <w:lang w:val="en-US"/>
            </w:rPr>
            <w:t>R</w:t>
          </w:r>
          <w:r w:rsidR="009B1350" w:rsidRPr="00975793">
            <w:rPr>
              <w:lang w:val="en-US"/>
            </w:rPr>
            <w:t>ogier</w:t>
          </w:r>
          <w:proofErr w:type="spellEnd"/>
          <w:r w:rsidR="009B1350" w:rsidRPr="00975793">
            <w:rPr>
              <w:lang w:val="en-US"/>
            </w:rPr>
            <w:t xml:space="preserve"> </w:t>
          </w:r>
          <w:proofErr w:type="spellStart"/>
          <w:r w:rsidR="009B1350" w:rsidRPr="00975793">
            <w:rPr>
              <w:lang w:val="en-US"/>
            </w:rPr>
            <w:t>S</w:t>
          </w:r>
          <w:r w:rsidR="009B1350">
            <w:rPr>
              <w:lang w:val="en-US"/>
            </w:rPr>
            <w:t>luijter</w:t>
          </w:r>
          <w:proofErr w:type="spellEnd"/>
        </w:sdtContent>
      </w:sdt>
      <w:r w:rsidR="008F66BA">
        <w:t>)</w:t>
      </w:r>
    </w:p>
    <w:bookmarkEnd w:id="30"/>
    <w:p w14:paraId="04DA8F14" w14:textId="77777777" w:rsidR="009B1350" w:rsidRDefault="00000000" w:rsidP="009B1350">
      <w:pPr>
        <w:pStyle w:val="Lijstalinea"/>
        <w:numPr>
          <w:ilvl w:val="0"/>
          <w:numId w:val="26"/>
        </w:numPr>
        <w:spacing w:after="160" w:line="259" w:lineRule="auto"/>
        <w:contextualSpacing/>
      </w:pPr>
      <w:sdt>
        <w:sdtPr>
          <w:rPr>
            <w:rFonts w:ascii="MS Gothic" w:eastAsia="MS Gothic" w:hAnsi="MS Gothic" w:hint="eastAsia"/>
          </w:rPr>
          <w:id w:val="-1533256631"/>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 </w:t>
      </w:r>
      <w:sdt>
        <w:sdtPr>
          <w:id w:val="-1263217469"/>
        </w:sdtPr>
        <w:sdtContent>
          <w:r w:rsidR="009B1350">
            <w:t>VTH: verlening ontheffingen</w:t>
          </w:r>
        </w:sdtContent>
      </w:sdt>
    </w:p>
    <w:p w14:paraId="4FAF97A7" w14:textId="77777777" w:rsidR="009B1350" w:rsidRDefault="00000000" w:rsidP="009B1350">
      <w:pPr>
        <w:pStyle w:val="Lijstalinea"/>
        <w:numPr>
          <w:ilvl w:val="0"/>
          <w:numId w:val="26"/>
        </w:numPr>
        <w:spacing w:after="160" w:line="259" w:lineRule="auto"/>
        <w:contextualSpacing/>
        <w:rPr>
          <w:lang w:val="en-US"/>
        </w:rPr>
      </w:pPr>
      <w:sdt>
        <w:sdtPr>
          <w:rPr>
            <w:rFonts w:ascii="MS Gothic" w:eastAsia="MS Gothic" w:hAnsi="MS Gothic" w:hint="eastAsia"/>
            <w:lang w:val="en-US"/>
          </w:rPr>
          <w:id w:val="-393747641"/>
          <w14:checkbox>
            <w14:checked w14:val="0"/>
            <w14:checkedState w14:val="2612" w14:font="MS Gothic"/>
            <w14:uncheckedState w14:val="2610" w14:font="MS Gothic"/>
          </w14:checkbox>
        </w:sdtPr>
        <w:sdtContent>
          <w:r w:rsidR="009B1350">
            <w:rPr>
              <w:rFonts w:ascii="MS Gothic" w:eastAsia="MS Gothic" w:hAnsi="MS Gothic" w:hint="eastAsia"/>
              <w:lang w:val="en-US"/>
            </w:rPr>
            <w:t>☐</w:t>
          </w:r>
        </w:sdtContent>
      </w:sdt>
      <w:r w:rsidR="009B1350">
        <w:rPr>
          <w:lang w:val="en-US"/>
        </w:rPr>
        <w:t xml:space="preserve"> </w:t>
      </w:r>
      <w:sdt>
        <w:sdtPr>
          <w:id w:val="-1874923788"/>
        </w:sdtPr>
        <w:sdtContent>
          <w:r w:rsidR="009B1350">
            <w:rPr>
              <w:lang w:val="en-US"/>
            </w:rPr>
            <w:t>V&amp;H: handhaving</w:t>
          </w:r>
        </w:sdtContent>
      </w:sdt>
    </w:p>
    <w:p w14:paraId="1E59D403" w14:textId="77777777" w:rsidR="009B1350" w:rsidRPr="005B35D4" w:rsidRDefault="009B1350" w:rsidP="009B1350">
      <w:pPr>
        <w:pStyle w:val="Geenafstand"/>
        <w:rPr>
          <w:rFonts w:cstheme="minorHAnsi"/>
        </w:rPr>
      </w:pPr>
    </w:p>
    <w:p w14:paraId="35A70231" w14:textId="77777777" w:rsidR="009B1350" w:rsidRDefault="009B1350" w:rsidP="009B1350">
      <w:pPr>
        <w:ind w:left="360"/>
        <w:rPr>
          <w:b/>
          <w:bCs/>
        </w:rPr>
      </w:pPr>
      <w:r>
        <w:rPr>
          <w:b/>
          <w:bCs/>
        </w:rPr>
        <w:t>Extern:</w:t>
      </w:r>
    </w:p>
    <w:p w14:paraId="630BE771" w14:textId="77777777" w:rsidR="009B1350" w:rsidRDefault="00000000" w:rsidP="009B1350">
      <w:pPr>
        <w:pStyle w:val="Geenafstand"/>
        <w:ind w:left="360"/>
      </w:pPr>
      <w:sdt>
        <w:sdtPr>
          <w:id w:val="1488138653"/>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Provincie Noord-Holland</w:t>
      </w:r>
    </w:p>
    <w:p w14:paraId="5ABACB7E" w14:textId="024555D4" w:rsidR="009B1350" w:rsidRDefault="00000000" w:rsidP="009B1350">
      <w:pPr>
        <w:pStyle w:val="Geenafstand"/>
        <w:ind w:left="360"/>
      </w:pPr>
      <w:sdt>
        <w:sdtPr>
          <w:id w:val="-2015369611"/>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HHR Rijnland, </w:t>
      </w:r>
      <w:r w:rsidR="009B1350">
        <w:rPr>
          <w:rFonts w:cstheme="minorHAnsi"/>
        </w:rPr>
        <w:t xml:space="preserve"> </w:t>
      </w:r>
      <w:r w:rsidR="008F66BA">
        <w:rPr>
          <w:rFonts w:cstheme="minorHAnsi"/>
        </w:rPr>
        <w:t>(</w:t>
      </w:r>
      <w:r w:rsidR="009B1350">
        <w:rPr>
          <w:rFonts w:cstheme="minorHAnsi"/>
        </w:rPr>
        <w:t>Gerard van Bruggen</w:t>
      </w:r>
      <w:r w:rsidR="008F66BA">
        <w:rPr>
          <w:rFonts w:cstheme="minorHAnsi"/>
        </w:rPr>
        <w:t>)</w:t>
      </w:r>
    </w:p>
    <w:p w14:paraId="4B1D7AC3" w14:textId="77777777" w:rsidR="009B1350" w:rsidRDefault="00000000" w:rsidP="009B1350">
      <w:pPr>
        <w:pStyle w:val="Geenafstand"/>
        <w:ind w:left="360"/>
      </w:pPr>
      <w:sdt>
        <w:sdtPr>
          <w:id w:val="-181511581"/>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Nood- en hulpdiensten</w:t>
      </w:r>
    </w:p>
    <w:p w14:paraId="44FB6A73" w14:textId="77777777" w:rsidR="009B1350" w:rsidRDefault="00000000" w:rsidP="009B1350">
      <w:pPr>
        <w:pStyle w:val="Geenafstand"/>
        <w:ind w:left="360"/>
      </w:pPr>
      <w:sdt>
        <w:sdtPr>
          <w:id w:val="-1555536299"/>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Connexxion</w:t>
      </w:r>
    </w:p>
    <w:p w14:paraId="7C2F8EEC" w14:textId="77777777" w:rsidR="009B1350" w:rsidRDefault="00000000" w:rsidP="009B1350">
      <w:pPr>
        <w:pStyle w:val="Geenafstand"/>
        <w:ind w:left="360"/>
      </w:pPr>
      <w:sdt>
        <w:sdtPr>
          <w:id w:val="-785958271"/>
          <w14:checkbox>
            <w14:checked w14:val="1"/>
            <w14:checkedState w14:val="2612" w14:font="MS Gothic"/>
            <w14:uncheckedState w14:val="2610" w14:font="MS Gothic"/>
          </w14:checkbox>
        </w:sdtPr>
        <w:sdtContent>
          <w:r w:rsidR="009B1350" w:rsidRPr="00D376F4">
            <w:rPr>
              <w:rFonts w:ascii="MS Gothic" w:eastAsia="MS Gothic" w:hAnsi="MS Gothic" w:hint="eastAsia"/>
            </w:rPr>
            <w:t>☒</w:t>
          </w:r>
        </w:sdtContent>
      </w:sdt>
      <w:r w:rsidR="009B1350">
        <w:t>Bewoners, Bosch en Vaart</w:t>
      </w:r>
    </w:p>
    <w:p w14:paraId="478AE912" w14:textId="77777777" w:rsidR="009B1350" w:rsidRDefault="00000000" w:rsidP="009B1350">
      <w:pPr>
        <w:pStyle w:val="Geenafstand"/>
        <w:ind w:left="360"/>
      </w:pPr>
      <w:sdt>
        <w:sdtPr>
          <w:id w:val="-1579746377"/>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Ondernemers</w:t>
      </w:r>
    </w:p>
    <w:p w14:paraId="371C42C3" w14:textId="77777777" w:rsidR="009B1350" w:rsidRDefault="00000000" w:rsidP="009B1350">
      <w:pPr>
        <w:pStyle w:val="Geenafstand"/>
        <w:ind w:left="360"/>
      </w:pPr>
      <w:sdt>
        <w:sdtPr>
          <w:id w:val="-910153453"/>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Wijkraden</w:t>
      </w:r>
      <w:bookmarkStart w:id="31" w:name="_Hlk25565421"/>
      <w:r w:rsidR="009B1350">
        <w:t>, Wijkraad Bosch en Vaart</w:t>
      </w:r>
    </w:p>
    <w:p w14:paraId="179AE5AC" w14:textId="30EC3DF9" w:rsidR="009B1350" w:rsidRDefault="00000000" w:rsidP="000C7E16">
      <w:pPr>
        <w:pStyle w:val="Geenafstand"/>
        <w:ind w:left="360"/>
      </w:pPr>
      <w:sdt>
        <w:sdtPr>
          <w:id w:val="-866055301"/>
          <w14:checkbox>
            <w14:checked w14:val="1"/>
            <w14:checkedState w14:val="2612" w14:font="MS Gothic"/>
            <w14:uncheckedState w14:val="2610" w14:font="MS Gothic"/>
          </w14:checkbox>
        </w:sdtPr>
        <w:sdtContent>
          <w:r w:rsidR="000C7E16">
            <w:rPr>
              <w:rFonts w:ascii="MS Gothic" w:eastAsia="MS Gothic" w:hAnsi="MS Gothic" w:hint="eastAsia"/>
            </w:rPr>
            <w:t>☒</w:t>
          </w:r>
        </w:sdtContent>
      </w:sdt>
      <w:r w:rsidR="009B1350">
        <w:t xml:space="preserve"> </w:t>
      </w:r>
      <w:r w:rsidR="000C7E16">
        <w:t>Platform Groen</w:t>
      </w:r>
    </w:p>
    <w:p w14:paraId="2C69A98A" w14:textId="77777777" w:rsidR="009B1350" w:rsidRDefault="009B1350" w:rsidP="009B1350">
      <w:pPr>
        <w:pStyle w:val="Geenafstand"/>
        <w:ind w:left="360"/>
      </w:pPr>
      <w:r w:rsidRPr="00D376F4">
        <w:rPr>
          <w:rFonts w:ascii="MS Gothic" w:eastAsia="MS Gothic" w:hAnsi="MS Gothic" w:hint="eastAsia"/>
        </w:rPr>
        <w:t>☐</w:t>
      </w:r>
      <w:r>
        <w:t xml:space="preserve">Corporaties en ontwikkelaars </w:t>
      </w:r>
    </w:p>
    <w:p w14:paraId="6C99D37E" w14:textId="77777777" w:rsidR="009B1350" w:rsidRDefault="00000000" w:rsidP="009B1350">
      <w:pPr>
        <w:pStyle w:val="Geenafstand"/>
        <w:ind w:left="360"/>
      </w:pPr>
      <w:sdt>
        <w:sdtPr>
          <w:id w:val="411899294"/>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 Particuliere eigenaren / initiatiefnemers</w:t>
      </w:r>
      <w:bookmarkEnd w:id="31"/>
    </w:p>
    <w:p w14:paraId="64538A19" w14:textId="77777777" w:rsidR="009B1350" w:rsidRDefault="00000000" w:rsidP="009B1350">
      <w:pPr>
        <w:pStyle w:val="Geenafstand"/>
        <w:ind w:left="360"/>
      </w:pPr>
      <w:sdt>
        <w:sdtPr>
          <w:id w:val="43183558"/>
          <w14:checkbox>
            <w14:checked w14:val="1"/>
            <w14:checkedState w14:val="2612" w14:font="MS Gothic"/>
            <w14:uncheckedState w14:val="2610" w14:font="MS Gothic"/>
          </w14:checkbox>
        </w:sdtPr>
        <w:sdtContent>
          <w:r w:rsidR="009B1350" w:rsidRPr="00D376F4">
            <w:rPr>
              <w:rFonts w:ascii="MS Gothic" w:eastAsia="MS Gothic" w:hAnsi="MS Gothic" w:hint="eastAsia"/>
            </w:rPr>
            <w:t>☒</w:t>
          </w:r>
        </w:sdtContent>
      </w:sdt>
      <w:r w:rsidR="009B1350">
        <w:t>Kabels en leidingen bedrijven/ eigenaren / netbeheerders</w:t>
      </w:r>
    </w:p>
    <w:bookmarkStart w:id="32" w:name="_Hlk31888215"/>
    <w:p w14:paraId="73E5CEB3" w14:textId="77777777" w:rsidR="009B1350" w:rsidRDefault="00000000" w:rsidP="009B1350">
      <w:pPr>
        <w:pStyle w:val="Geenafstand"/>
        <w:ind w:left="360"/>
        <w:rPr>
          <w:rFonts w:cstheme="minorHAnsi"/>
        </w:rPr>
      </w:pPr>
      <w:sdt>
        <w:sdtPr>
          <w:id w:val="1757013222"/>
          <w14:checkbox>
            <w14:checked w14:val="1"/>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 DBC- partners: Ciboor </w:t>
      </w:r>
      <w:r w:rsidR="009B1350">
        <w:rPr>
          <w:rFonts w:cstheme="minorHAnsi"/>
        </w:rPr>
        <w:t>voor uitvoering drainageaanleg</w:t>
      </w:r>
    </w:p>
    <w:p w14:paraId="52379F43" w14:textId="77777777" w:rsidR="009B1350" w:rsidRDefault="00000000" w:rsidP="009B1350">
      <w:pPr>
        <w:pStyle w:val="Geenafstand"/>
        <w:ind w:left="360"/>
        <w:rPr>
          <w:rFonts w:cstheme="minorHAnsi"/>
        </w:rPr>
      </w:pPr>
      <w:sdt>
        <w:sdtPr>
          <w:rPr>
            <w:rFonts w:eastAsia="MS Gothic" w:cstheme="minorHAnsi"/>
          </w:rPr>
          <w:id w:val="-1747723703"/>
          <w14:checkbox>
            <w14:checked w14:val="1"/>
            <w14:checkedState w14:val="2612" w14:font="MS Gothic"/>
            <w14:uncheckedState w14:val="2610" w14:font="MS Gothic"/>
          </w14:checkbox>
        </w:sdtPr>
        <w:sdtContent>
          <w:r w:rsidR="009B1350">
            <w:rPr>
              <w:rFonts w:ascii="MS Gothic" w:eastAsia="MS Gothic" w:hAnsi="MS Gothic" w:cstheme="minorHAnsi" w:hint="eastAsia"/>
            </w:rPr>
            <w:t>☒</w:t>
          </w:r>
        </w:sdtContent>
      </w:sdt>
      <w:r w:rsidR="009B1350" w:rsidRPr="005B35D4">
        <w:rPr>
          <w:rFonts w:cstheme="minorHAnsi"/>
        </w:rPr>
        <w:t xml:space="preserve"> </w:t>
      </w:r>
      <w:proofErr w:type="spellStart"/>
      <w:r w:rsidR="009B1350" w:rsidRPr="005B35D4">
        <w:rPr>
          <w:rFonts w:cstheme="minorHAnsi"/>
        </w:rPr>
        <w:t>Sopi</w:t>
      </w:r>
      <w:proofErr w:type="spellEnd"/>
      <w:r w:rsidR="009B1350" w:rsidRPr="005B35D4">
        <w:rPr>
          <w:rFonts w:cstheme="minorHAnsi"/>
        </w:rPr>
        <w:t>-partner</w:t>
      </w:r>
      <w:r w:rsidR="009B1350">
        <w:rPr>
          <w:rFonts w:cstheme="minorHAnsi"/>
        </w:rPr>
        <w:t xml:space="preserve">: Witteveen en Bos, (waarvan </w:t>
      </w:r>
      <w:r w:rsidR="009B1350" w:rsidRPr="001E130B">
        <w:rPr>
          <w:rFonts w:cstheme="minorHAnsi"/>
        </w:rPr>
        <w:t>grondwatermeet</w:t>
      </w:r>
      <w:r w:rsidR="009B1350">
        <w:rPr>
          <w:rFonts w:cstheme="minorHAnsi"/>
        </w:rPr>
        <w:t xml:space="preserve">net, </w:t>
      </w:r>
      <w:r w:rsidR="009B1350" w:rsidRPr="001E130B">
        <w:rPr>
          <w:rFonts w:cstheme="minorHAnsi"/>
        </w:rPr>
        <w:t>monitoringsplan</w:t>
      </w:r>
      <w:r w:rsidR="009B1350">
        <w:rPr>
          <w:rFonts w:cstheme="minorHAnsi"/>
        </w:rPr>
        <w:t>(</w:t>
      </w:r>
      <w:proofErr w:type="spellStart"/>
      <w:r w:rsidR="009B1350">
        <w:rPr>
          <w:rFonts w:cstheme="minorHAnsi"/>
        </w:rPr>
        <w:t>incl</w:t>
      </w:r>
      <w:proofErr w:type="spellEnd"/>
      <w:r w:rsidR="009B1350">
        <w:rPr>
          <w:rFonts w:cstheme="minorHAnsi"/>
        </w:rPr>
        <w:t xml:space="preserve"> uitvoering) en </w:t>
      </w:r>
      <w:r w:rsidR="009B1350" w:rsidRPr="001E130B">
        <w:rPr>
          <w:rFonts w:cstheme="minorHAnsi"/>
        </w:rPr>
        <w:t>grondwatermodel, aan te besteden bij Aveco de Bond via Witteveen en Bos</w:t>
      </w:r>
    </w:p>
    <w:bookmarkEnd w:id="32"/>
    <w:p w14:paraId="3AE5BF75" w14:textId="77777777" w:rsidR="009B1350" w:rsidRDefault="00000000" w:rsidP="009B1350">
      <w:pPr>
        <w:pStyle w:val="Geenafstand"/>
        <w:ind w:left="360"/>
      </w:pPr>
      <w:sdt>
        <w:sdtPr>
          <w:id w:val="1978416552"/>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sdt>
        <w:sdtPr>
          <w:id w:val="-1433892914"/>
        </w:sdtPr>
        <w:sdtContent>
          <w:r w:rsidR="009B1350">
            <w:t>Gemeente Bloemendaal</w:t>
          </w:r>
        </w:sdtContent>
      </w:sdt>
    </w:p>
    <w:p w14:paraId="1AEEB77C" w14:textId="77777777" w:rsidR="009B1350" w:rsidRDefault="00000000" w:rsidP="009B1350">
      <w:pPr>
        <w:pStyle w:val="Geenafstand"/>
        <w:ind w:left="360"/>
      </w:pPr>
      <w:sdt>
        <w:sdtPr>
          <w:id w:val="654032908"/>
          <w14:checkbox>
            <w14:checked w14:val="0"/>
            <w14:checkedState w14:val="2612" w14:font="MS Gothic"/>
            <w14:uncheckedState w14:val="2610" w14:font="MS Gothic"/>
          </w14:checkbox>
        </w:sdtPr>
        <w:sdtContent>
          <w:r w:rsidR="009B1350" w:rsidRPr="00D376F4">
            <w:rPr>
              <w:rFonts w:ascii="MS Gothic" w:eastAsia="MS Gothic" w:hAnsi="MS Gothic" w:hint="eastAsia"/>
            </w:rPr>
            <w:t>☐</w:t>
          </w:r>
        </w:sdtContent>
      </w:sdt>
      <w:r w:rsidR="009B1350">
        <w:t xml:space="preserve"> </w:t>
      </w:r>
      <w:sdt>
        <w:sdtPr>
          <w:id w:val="-355191655"/>
        </w:sdtPr>
        <w:sdtContent>
          <w:r w:rsidR="009B1350">
            <w:t xml:space="preserve">Waternet </w:t>
          </w:r>
        </w:sdtContent>
      </w:sdt>
    </w:p>
    <w:p w14:paraId="5301CA91" w14:textId="77777777" w:rsidR="009B1350" w:rsidRDefault="00000000" w:rsidP="009B1350">
      <w:pPr>
        <w:pStyle w:val="Geenafstand"/>
        <w:ind w:left="360"/>
      </w:pPr>
      <w:sdt>
        <w:sdtPr>
          <w:id w:val="-1703928845"/>
          <w14:checkbox>
            <w14:checked w14:val="0"/>
            <w14:checkedState w14:val="2612" w14:font="MS Gothic"/>
            <w14:uncheckedState w14:val="2610" w14:font="MS Gothic"/>
          </w14:checkbox>
        </w:sdtPr>
        <w:sdtContent>
          <w:r w:rsidR="009B1350" w:rsidRPr="00D376F4">
            <w:rPr>
              <w:rFonts w:ascii="MS Gothic" w:eastAsia="MS Gothic" w:hAnsi="MS Gothic" w:hint="eastAsia"/>
            </w:rPr>
            <w:t>☐</w:t>
          </w:r>
        </w:sdtContent>
      </w:sdt>
      <w:r w:rsidR="009B1350">
        <w:t xml:space="preserve"> </w:t>
      </w:r>
      <w:sdt>
        <w:sdtPr>
          <w:id w:val="1992208020"/>
        </w:sdtPr>
        <w:sdtContent>
          <w:proofErr w:type="spellStart"/>
          <w:r w:rsidR="009B1350">
            <w:t>ODIJmond</w:t>
          </w:r>
          <w:proofErr w:type="spellEnd"/>
        </w:sdtContent>
      </w:sdt>
    </w:p>
    <w:p w14:paraId="06C4F133" w14:textId="77777777" w:rsidR="009B1350" w:rsidRDefault="00000000" w:rsidP="009B1350">
      <w:pPr>
        <w:pStyle w:val="Geenafstand"/>
        <w:ind w:left="360"/>
      </w:pPr>
      <w:sdt>
        <w:sdtPr>
          <w:id w:val="-1622139579"/>
          <w14:checkbox>
            <w14:checked w14:val="0"/>
            <w14:checkedState w14:val="2612" w14:font="MS Gothic"/>
            <w14:uncheckedState w14:val="2610" w14:font="MS Gothic"/>
          </w14:checkbox>
        </w:sdtPr>
        <w:sdtContent>
          <w:r w:rsidR="009B1350" w:rsidRPr="00D376F4">
            <w:rPr>
              <w:rFonts w:ascii="MS Gothic" w:eastAsia="MS Gothic" w:hAnsi="MS Gothic" w:hint="eastAsia"/>
            </w:rPr>
            <w:t>☐</w:t>
          </w:r>
        </w:sdtContent>
      </w:sdt>
      <w:r w:rsidR="009B1350">
        <w:t xml:space="preserve"> Vereniging van Eigenaren / woningbouwverenigingen </w:t>
      </w:r>
    </w:p>
    <w:p w14:paraId="4C65E0CF" w14:textId="77777777" w:rsidR="009B1350" w:rsidRDefault="00000000" w:rsidP="009B1350">
      <w:pPr>
        <w:pStyle w:val="Geenafstand"/>
        <w:ind w:left="360"/>
      </w:pPr>
      <w:sdt>
        <w:sdtPr>
          <w:id w:val="1033316048"/>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 </w:t>
      </w:r>
      <w:sdt>
        <w:sdtPr>
          <w:id w:val="1110400602"/>
        </w:sdtPr>
        <w:sdtContent>
          <w:r w:rsidR="009B1350">
            <w:t>Spaarnelanden, overige afvalophaaldiensten</w:t>
          </w:r>
        </w:sdtContent>
      </w:sdt>
    </w:p>
    <w:p w14:paraId="7B6E3046" w14:textId="77777777" w:rsidR="009B1350" w:rsidRDefault="00000000" w:rsidP="009B1350">
      <w:pPr>
        <w:pStyle w:val="Geenafstand"/>
        <w:ind w:left="360"/>
        <w:rPr>
          <w:i/>
          <w:iCs/>
        </w:rPr>
      </w:pPr>
      <w:sdt>
        <w:sdtPr>
          <w:id w:val="-46839326"/>
          <w14:checkbox>
            <w14:checked w14:val="0"/>
            <w14:checkedState w14:val="2612" w14:font="MS Gothic"/>
            <w14:uncheckedState w14:val="2610" w14:font="MS Gothic"/>
          </w14:checkbox>
        </w:sdtPr>
        <w:sdtContent>
          <w:r w:rsidR="009B1350" w:rsidRPr="00D376F4">
            <w:rPr>
              <w:rFonts w:ascii="MS Gothic" w:eastAsia="MS Gothic" w:hAnsi="MS Gothic" w:hint="eastAsia"/>
            </w:rPr>
            <w:t>☐</w:t>
          </w:r>
        </w:sdtContent>
      </w:sdt>
      <w:r w:rsidR="009B1350">
        <w:t xml:space="preserve"> </w:t>
      </w:r>
      <w:sdt>
        <w:sdtPr>
          <w:rPr>
            <w:i/>
            <w:iCs/>
          </w:rPr>
          <w:id w:val="-1476757580"/>
        </w:sdtPr>
        <w:sdtContent>
          <w:r w:rsidR="009B1350">
            <w:t xml:space="preserve">Nutspartijen </w:t>
          </w:r>
          <w:bookmarkStart w:id="33" w:name="_Hlk75256622"/>
          <w:r w:rsidR="009B1350">
            <w:t>(</w:t>
          </w:r>
          <w:r w:rsidR="009B1350">
            <w:rPr>
              <w:i/>
              <w:iCs/>
            </w:rPr>
            <w:t>Informatie K&amp;L niet accuraat)</w:t>
          </w:r>
        </w:sdtContent>
      </w:sdt>
      <w:bookmarkEnd w:id="33"/>
    </w:p>
    <w:p w14:paraId="4D3EEDC8" w14:textId="77777777" w:rsidR="009B1350" w:rsidRDefault="00000000" w:rsidP="009B1350">
      <w:pPr>
        <w:pStyle w:val="Geenafstand"/>
        <w:ind w:left="360"/>
      </w:pPr>
      <w:sdt>
        <w:sdtPr>
          <w:id w:val="-1035737879"/>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 </w:t>
      </w:r>
      <w:sdt>
        <w:sdtPr>
          <w:id w:val="765582214"/>
        </w:sdtPr>
        <w:sdtContent>
          <w:r w:rsidR="009B1350">
            <w:t xml:space="preserve">Rechtbank Haarlem </w:t>
          </w:r>
        </w:sdtContent>
      </w:sdt>
    </w:p>
    <w:p w14:paraId="0234F158" w14:textId="77777777" w:rsidR="009B1350" w:rsidRDefault="00000000" w:rsidP="009B1350">
      <w:pPr>
        <w:pStyle w:val="Geenafstand"/>
        <w:ind w:left="360"/>
        <w:rPr>
          <w:i/>
          <w:iCs/>
        </w:rPr>
      </w:pPr>
      <w:sdt>
        <w:sdtPr>
          <w:id w:val="38010783"/>
          <w14:checkbox>
            <w14:checked w14:val="0"/>
            <w14:checkedState w14:val="2612" w14:font="MS Gothic"/>
            <w14:uncheckedState w14:val="2610" w14:font="MS Gothic"/>
          </w14:checkbox>
        </w:sdtPr>
        <w:sdtContent>
          <w:r w:rsidR="009B1350" w:rsidRPr="00D376F4">
            <w:rPr>
              <w:rFonts w:ascii="MS Gothic" w:eastAsia="MS Gothic" w:hAnsi="MS Gothic" w:hint="eastAsia"/>
            </w:rPr>
            <w:t>☐</w:t>
          </w:r>
        </w:sdtContent>
      </w:sdt>
      <w:r w:rsidR="009B1350">
        <w:t xml:space="preserve"> </w:t>
      </w:r>
      <w:sdt>
        <w:sdtPr>
          <w:rPr>
            <w:i/>
            <w:iCs/>
          </w:rPr>
          <w:id w:val="-265848602"/>
        </w:sdtPr>
        <w:sdtContent>
          <w:r w:rsidR="009B1350">
            <w:t>Vereniging blinden/slechtzienden/KNGF/Oogvereniging Visio</w:t>
          </w:r>
        </w:sdtContent>
      </w:sdt>
    </w:p>
    <w:p w14:paraId="441B6EB9" w14:textId="77777777" w:rsidR="009B1350" w:rsidRDefault="00000000" w:rsidP="009B1350">
      <w:pPr>
        <w:pStyle w:val="Geenafstand"/>
        <w:ind w:left="360"/>
      </w:pPr>
      <w:sdt>
        <w:sdtPr>
          <w:id w:val="508717866"/>
          <w14:checkbox>
            <w14:checked w14:val="0"/>
            <w14:checkedState w14:val="2612" w14:font="MS Gothic"/>
            <w14:uncheckedState w14:val="2610" w14:font="MS Gothic"/>
          </w14:checkbox>
        </w:sdtPr>
        <w:sdtContent>
          <w:r w:rsidR="009B1350">
            <w:rPr>
              <w:rFonts w:ascii="MS Gothic" w:eastAsia="MS Gothic" w:hAnsi="MS Gothic" w:hint="eastAsia"/>
            </w:rPr>
            <w:t>☐</w:t>
          </w:r>
        </w:sdtContent>
      </w:sdt>
      <w:r w:rsidR="009B1350">
        <w:t xml:space="preserve"> </w:t>
      </w:r>
      <w:sdt>
        <w:sdtPr>
          <w:id w:val="-2044121928"/>
        </w:sdtPr>
        <w:sdtContent>
          <w:r w:rsidR="009B1350">
            <w:t>Ontheffingshouders</w:t>
          </w:r>
        </w:sdtContent>
      </w:sdt>
    </w:p>
    <w:p w14:paraId="6B737A0F" w14:textId="77777777" w:rsidR="009B1350" w:rsidRPr="005B35D4" w:rsidRDefault="009B1350" w:rsidP="009B1350">
      <w:pPr>
        <w:pStyle w:val="Geenafstand"/>
        <w:rPr>
          <w:rFonts w:cstheme="minorHAnsi"/>
        </w:rPr>
      </w:pPr>
    </w:p>
    <w:p w14:paraId="481E93E6" w14:textId="6F6EE243" w:rsidR="009B1350" w:rsidRDefault="008F6B52" w:rsidP="009B1350">
      <w:pPr>
        <w:pStyle w:val="Kop2"/>
        <w:numPr>
          <w:ilvl w:val="1"/>
          <w:numId w:val="17"/>
        </w:numPr>
        <w:ind w:left="720"/>
        <w:rPr>
          <w:rFonts w:asciiTheme="minorHAnsi" w:hAnsiTheme="minorHAnsi" w:cstheme="minorHAnsi"/>
        </w:rPr>
      </w:pPr>
      <w:bookmarkStart w:id="34" w:name="_Toc135902557"/>
      <w:proofErr w:type="spellStart"/>
      <w:r>
        <w:rPr>
          <w:rFonts w:asciiTheme="minorHAnsi" w:hAnsiTheme="minorHAnsi" w:cstheme="minorHAnsi"/>
        </w:rPr>
        <w:t>Visualisatie</w:t>
      </w:r>
      <w:proofErr w:type="spellEnd"/>
      <w:r>
        <w:rPr>
          <w:rFonts w:asciiTheme="minorHAnsi" w:hAnsiTheme="minorHAnsi" w:cstheme="minorHAnsi"/>
        </w:rPr>
        <w:t xml:space="preserve"> vd Scope</w:t>
      </w:r>
      <w:bookmarkEnd w:id="34"/>
    </w:p>
    <w:p w14:paraId="0BEB2632" w14:textId="77777777" w:rsidR="008F6B52" w:rsidRPr="008F6B52" w:rsidRDefault="008F6B52" w:rsidP="008F6B52">
      <w:pPr>
        <w:rPr>
          <w:lang w:val="en-US" w:eastAsia="en-US"/>
        </w:rPr>
      </w:pPr>
    </w:p>
    <w:p w14:paraId="7DBE1F2B" w14:textId="17D095C6" w:rsidR="009B1350" w:rsidRDefault="005A5FAC" w:rsidP="009B1350">
      <w:r>
        <w:rPr>
          <w:noProof/>
        </w:rPr>
        <w:lastRenderedPageBreak/>
        <mc:AlternateContent>
          <mc:Choice Requires="wps">
            <w:drawing>
              <wp:anchor distT="0" distB="0" distL="114300" distR="114300" simplePos="0" relativeHeight="251659264" behindDoc="0" locked="0" layoutInCell="1" allowOverlap="1" wp14:anchorId="60EE3CA4" wp14:editId="764FD34E">
                <wp:simplePos x="0" y="0"/>
                <wp:positionH relativeFrom="column">
                  <wp:posOffset>195580</wp:posOffset>
                </wp:positionH>
                <wp:positionV relativeFrom="paragraph">
                  <wp:posOffset>4548505</wp:posOffset>
                </wp:positionV>
                <wp:extent cx="114300" cy="47625"/>
                <wp:effectExtent l="0" t="0" r="19050" b="28575"/>
                <wp:wrapNone/>
                <wp:docPr id="2" name="Rechte verbindingslijn 2"/>
                <wp:cNvGraphicFramePr/>
                <a:graphic xmlns:a="http://schemas.openxmlformats.org/drawingml/2006/main">
                  <a:graphicData uri="http://schemas.microsoft.com/office/word/2010/wordprocessingShape">
                    <wps:wsp>
                      <wps:cNvCnPr/>
                      <wps:spPr>
                        <a:xfrm>
                          <a:off x="0" y="0"/>
                          <a:ext cx="114300" cy="47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43FC0D" id="Rechte verbindingslijn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4pt,358.15pt" to="24.4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" strokecolor="#bc4542 [3045]"/>
            </w:pict>
          </mc:Fallback>
        </mc:AlternateContent>
      </w:r>
      <w:r w:rsidR="00702E69" w:rsidRPr="00702E69">
        <w:rPr>
          <w:noProof/>
        </w:rPr>
        <w:drawing>
          <wp:inline distT="0" distB="0" distL="0" distR="0" wp14:anchorId="74FC1C74" wp14:editId="2923585E">
            <wp:extent cx="5317445" cy="5476875"/>
            <wp:effectExtent l="19050" t="19050" r="1714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9702" cy="5479200"/>
                    </a:xfrm>
                    <a:prstGeom prst="rect">
                      <a:avLst/>
                    </a:prstGeom>
                    <a:ln>
                      <a:solidFill>
                        <a:srgbClr val="FF0000"/>
                      </a:solidFill>
                    </a:ln>
                  </pic:spPr>
                </pic:pic>
              </a:graphicData>
            </a:graphic>
          </wp:inline>
        </w:drawing>
      </w:r>
    </w:p>
    <w:p w14:paraId="380E86B3" w14:textId="66691F60" w:rsidR="005A5FAC" w:rsidRDefault="005A5FAC" w:rsidP="009B1350">
      <w:r w:rsidRPr="005A5FAC">
        <w:rPr>
          <w:noProof/>
        </w:rPr>
        <w:lastRenderedPageBreak/>
        <w:drawing>
          <wp:inline distT="0" distB="0" distL="0" distR="0" wp14:anchorId="69E58B7A" wp14:editId="2624ACDA">
            <wp:extent cx="3972479" cy="432495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2479" cy="4324954"/>
                    </a:xfrm>
                    <a:prstGeom prst="rect">
                      <a:avLst/>
                    </a:prstGeom>
                  </pic:spPr>
                </pic:pic>
              </a:graphicData>
            </a:graphic>
          </wp:inline>
        </w:drawing>
      </w:r>
    </w:p>
    <w:p w14:paraId="765436CB" w14:textId="68A95E79" w:rsidR="00702E69" w:rsidRDefault="00702E69" w:rsidP="009B1350">
      <w:pPr>
        <w:rPr>
          <w:i/>
          <w:iCs/>
        </w:rPr>
      </w:pPr>
      <w:r>
        <w:rPr>
          <w:i/>
          <w:iCs/>
        </w:rPr>
        <w:t xml:space="preserve">De </w:t>
      </w:r>
      <w:r w:rsidRPr="00702E69">
        <w:rPr>
          <w:i/>
          <w:iCs/>
        </w:rPr>
        <w:t>wijk Bosch en Vaart</w:t>
      </w:r>
    </w:p>
    <w:p w14:paraId="449A31FB" w14:textId="6A7C44D8" w:rsidR="005A5FAC" w:rsidRDefault="005A5FAC" w:rsidP="009B1350">
      <w:pPr>
        <w:rPr>
          <w:i/>
          <w:iCs/>
        </w:rPr>
      </w:pPr>
    </w:p>
    <w:p w14:paraId="3C6A0A6E" w14:textId="4B1EF062" w:rsidR="005A5FAC" w:rsidRDefault="005A5FAC" w:rsidP="009B1350">
      <w:pPr>
        <w:rPr>
          <w:i/>
          <w:iCs/>
        </w:rPr>
      </w:pPr>
    </w:p>
    <w:p w14:paraId="7CF8B1F2" w14:textId="6BCF82A7" w:rsidR="005A5FAC" w:rsidRDefault="005A5FAC" w:rsidP="009B1350">
      <w:pPr>
        <w:rPr>
          <w:i/>
          <w:iCs/>
        </w:rPr>
      </w:pPr>
    </w:p>
    <w:p w14:paraId="72428E58" w14:textId="77777777" w:rsidR="005A5FAC" w:rsidRPr="005A5FAC" w:rsidRDefault="005A5FAC" w:rsidP="00D77959">
      <w:pPr>
        <w:pStyle w:val="Kop2"/>
        <w:numPr>
          <w:ilvl w:val="1"/>
          <w:numId w:val="33"/>
        </w:numPr>
        <w:tabs>
          <w:tab w:val="num" w:pos="792"/>
        </w:tabs>
        <w:ind w:left="792" w:hanging="432"/>
        <w:rPr>
          <w:rFonts w:asciiTheme="minorHAnsi" w:hAnsiTheme="minorHAnsi" w:cstheme="minorHAnsi"/>
        </w:rPr>
      </w:pPr>
      <w:bookmarkStart w:id="35" w:name="_Toc135902558"/>
      <w:r>
        <w:rPr>
          <w:rFonts w:cstheme="minorHAnsi"/>
        </w:rPr>
        <w:t>Dilemma’s en Uitdagingen</w:t>
      </w:r>
      <w:bookmarkEnd w:id="35"/>
    </w:p>
    <w:p w14:paraId="7E5BBDB3" w14:textId="77777777" w:rsidR="005A5FAC" w:rsidRDefault="005A5FAC" w:rsidP="005A5FAC">
      <w:pPr>
        <w:rPr>
          <w:rFonts w:cstheme="minorHAnsi"/>
        </w:rPr>
      </w:pPr>
    </w:p>
    <w:p w14:paraId="2089866C" w14:textId="14DE0D0B" w:rsidR="005A5FAC" w:rsidRPr="00CE41F7" w:rsidRDefault="005A5FAC" w:rsidP="00CE41F7">
      <w:pPr>
        <w:pStyle w:val="Lijstalinea"/>
        <w:numPr>
          <w:ilvl w:val="0"/>
          <w:numId w:val="32"/>
        </w:numPr>
        <w:rPr>
          <w:rFonts w:cstheme="minorHAnsi"/>
        </w:rPr>
      </w:pPr>
      <w:r w:rsidRPr="00CE41F7">
        <w:rPr>
          <w:rFonts w:cstheme="minorHAnsi"/>
        </w:rPr>
        <w:t>Wat heeft de proef als effect op bestaand groen.</w:t>
      </w:r>
      <w:r w:rsidR="00CE41F7">
        <w:rPr>
          <w:rFonts w:cstheme="minorHAnsi"/>
        </w:rPr>
        <w:t xml:space="preserve"> </w:t>
      </w:r>
      <w:r w:rsidR="00D77959">
        <w:rPr>
          <w:rFonts w:cstheme="minorHAnsi"/>
        </w:rPr>
        <w:t xml:space="preserve">Aanpassingen aan de grondwaterstand kan van invloed zijn op de bomen. Ervaringen vanuit andere gemeenten en rapporten van </w:t>
      </w:r>
      <w:proofErr w:type="spellStart"/>
      <w:r w:rsidR="00D77959">
        <w:rPr>
          <w:rFonts w:cstheme="minorHAnsi"/>
        </w:rPr>
        <w:t>Alterra</w:t>
      </w:r>
      <w:proofErr w:type="spellEnd"/>
      <w:r w:rsidR="00D77959">
        <w:rPr>
          <w:rFonts w:cstheme="minorHAnsi"/>
        </w:rPr>
        <w:t xml:space="preserve"> en WUR laten dit probleem zien. Er zal een ter zake kundig boomspecialist geraadpleegd moeten worden om dit risico in beeld te brengen.</w:t>
      </w:r>
    </w:p>
    <w:p w14:paraId="56F6A397" w14:textId="77777777" w:rsidR="005A5FAC" w:rsidRDefault="005A5FAC" w:rsidP="005A5FAC">
      <w:pPr>
        <w:rPr>
          <w:rFonts w:cstheme="minorHAnsi"/>
        </w:rPr>
      </w:pPr>
    </w:p>
    <w:p w14:paraId="4EEEC733" w14:textId="77777777" w:rsidR="005A5FAC" w:rsidRPr="00CE41F7" w:rsidRDefault="005A5FAC" w:rsidP="00CE41F7">
      <w:pPr>
        <w:pStyle w:val="Lijstalinea"/>
        <w:numPr>
          <w:ilvl w:val="0"/>
          <w:numId w:val="32"/>
        </w:numPr>
        <w:rPr>
          <w:rFonts w:cstheme="minorHAnsi"/>
        </w:rPr>
      </w:pPr>
      <w:r w:rsidRPr="00CE41F7">
        <w:rPr>
          <w:rFonts w:cstheme="minorHAnsi"/>
        </w:rPr>
        <w:t>Hoe wordt bepaald welke straat eerst wordt gedaan?</w:t>
      </w:r>
    </w:p>
    <w:p w14:paraId="395CC638" w14:textId="77777777" w:rsidR="005A5FAC" w:rsidRDefault="005A5FAC" w:rsidP="005A5FAC">
      <w:pPr>
        <w:rPr>
          <w:rFonts w:cstheme="minorHAnsi"/>
        </w:rPr>
      </w:pPr>
    </w:p>
    <w:p w14:paraId="12D436AF" w14:textId="372D3241" w:rsidR="005A5FAC" w:rsidRPr="00CE41F7" w:rsidRDefault="005A5FAC" w:rsidP="00CE41F7">
      <w:pPr>
        <w:pStyle w:val="Lijstalinea"/>
        <w:numPr>
          <w:ilvl w:val="0"/>
          <w:numId w:val="32"/>
        </w:numPr>
        <w:rPr>
          <w:i/>
          <w:iCs/>
        </w:rPr>
      </w:pPr>
      <w:r w:rsidRPr="00CE41F7">
        <w:rPr>
          <w:rFonts w:cstheme="minorHAnsi"/>
        </w:rPr>
        <w:t>Wat wordt er precies gemeten? Alleen het grondwaterpeil of kunnen we bijvoorbeeld ook de verzilting van de ondergrond gaan meten.</w:t>
      </w:r>
    </w:p>
    <w:p w14:paraId="01BEB919" w14:textId="6ABB9F3D" w:rsidR="009B1350" w:rsidRPr="005B35D4" w:rsidRDefault="00875339" w:rsidP="009B1350">
      <w:pPr>
        <w:pStyle w:val="Kop1"/>
        <w:numPr>
          <w:ilvl w:val="0"/>
          <w:numId w:val="0"/>
        </w:numPr>
        <w:rPr>
          <w:rFonts w:asciiTheme="minorHAnsi" w:hAnsiTheme="minorHAnsi" w:cstheme="minorHAnsi"/>
        </w:rPr>
      </w:pPr>
      <w:r>
        <w:rPr>
          <w:rFonts w:asciiTheme="minorHAnsi" w:hAnsiTheme="minorHAnsi" w:cstheme="minorHAnsi"/>
        </w:rPr>
        <w:tab/>
      </w:r>
      <w:bookmarkStart w:id="36" w:name="_Toc135902559"/>
      <w:r w:rsidR="009B1350" w:rsidRPr="005B35D4">
        <w:rPr>
          <w:rFonts w:asciiTheme="minorHAnsi" w:hAnsiTheme="minorHAnsi" w:cstheme="minorHAnsi"/>
        </w:rPr>
        <w:t>Bijlagen</w:t>
      </w:r>
      <w:bookmarkEnd w:id="36"/>
    </w:p>
    <w:p w14:paraId="0CCFACF5" w14:textId="77777777" w:rsidR="009B1350" w:rsidRPr="00C42E1E" w:rsidRDefault="009B1350" w:rsidP="00875339">
      <w:pPr>
        <w:pStyle w:val="Lijstalinea"/>
        <w:numPr>
          <w:ilvl w:val="0"/>
          <w:numId w:val="30"/>
        </w:numPr>
        <w:contextualSpacing/>
        <w:rPr>
          <w:rFonts w:cstheme="minorHAnsi"/>
        </w:rPr>
      </w:pPr>
      <w:r w:rsidRPr="00C42E1E">
        <w:rPr>
          <w:rFonts w:cstheme="minorHAnsi"/>
        </w:rPr>
        <w:t>uitvraag juridische uitgangspunten.</w:t>
      </w:r>
    </w:p>
    <w:p w14:paraId="162AE151" w14:textId="1CB69DBC" w:rsidR="009B1350" w:rsidRDefault="005A5FAC" w:rsidP="00875339">
      <w:pPr>
        <w:pStyle w:val="Lijstalinea"/>
        <w:numPr>
          <w:ilvl w:val="0"/>
          <w:numId w:val="30"/>
        </w:numPr>
        <w:spacing w:after="160" w:line="259" w:lineRule="auto"/>
        <w:contextualSpacing/>
        <w:rPr>
          <w:rFonts w:cstheme="minorHAnsi"/>
        </w:rPr>
      </w:pPr>
      <w:r w:rsidRPr="00C42E1E">
        <w:rPr>
          <w:rFonts w:cstheme="minorHAnsi"/>
        </w:rPr>
        <w:t>P</w:t>
      </w:r>
      <w:r w:rsidR="009B1350" w:rsidRPr="00C42E1E">
        <w:rPr>
          <w:rFonts w:cstheme="minorHAnsi"/>
        </w:rPr>
        <w:t>lanning</w:t>
      </w:r>
    </w:p>
    <w:p w14:paraId="1111E203" w14:textId="77777777" w:rsidR="005A5FAC" w:rsidRPr="005A5FAC" w:rsidRDefault="005A5FAC" w:rsidP="005A5FAC">
      <w:pPr>
        <w:spacing w:after="160" w:line="259" w:lineRule="auto"/>
        <w:ind w:left="360"/>
        <w:contextualSpacing/>
        <w:rPr>
          <w:rFonts w:cstheme="minorHAnsi"/>
        </w:rPr>
      </w:pPr>
    </w:p>
    <w:p w14:paraId="06128E47" w14:textId="77777777" w:rsidR="009B1350" w:rsidRPr="005A5FAC" w:rsidRDefault="009B1350" w:rsidP="005A5FAC">
      <w:pPr>
        <w:rPr>
          <w:rFonts w:cstheme="minorHAnsi"/>
        </w:rPr>
        <w:sectPr w:rsidR="009B1350" w:rsidRPr="005A5FAC">
          <w:pgSz w:w="11906" w:h="16838"/>
          <w:pgMar w:top="1417" w:right="1417" w:bottom="1417" w:left="1417" w:header="708" w:footer="708" w:gutter="0"/>
          <w:cols w:space="708"/>
          <w:docGrid w:linePitch="360"/>
        </w:sectPr>
      </w:pPr>
      <w:r w:rsidRPr="005A5FAC">
        <w:rPr>
          <w:rFonts w:cstheme="minorHAnsi"/>
        </w:rPr>
        <w:br w:type="page"/>
      </w:r>
    </w:p>
    <w:p w14:paraId="10E8E451" w14:textId="77777777" w:rsidR="009B1350" w:rsidRDefault="009B1350" w:rsidP="009B1350">
      <w:pPr>
        <w:rPr>
          <w:rFonts w:cstheme="minorHAnsi"/>
        </w:rPr>
      </w:pPr>
      <w:r>
        <w:rPr>
          <w:rFonts w:cstheme="minorHAnsi"/>
        </w:rPr>
        <w:lastRenderedPageBreak/>
        <w:t>Bijlage 2: planning</w:t>
      </w:r>
    </w:p>
    <w:p w14:paraId="518BC131" w14:textId="77777777" w:rsidR="009B1350" w:rsidRPr="00C42E1E" w:rsidRDefault="009B1350" w:rsidP="009B1350">
      <w:pPr>
        <w:rPr>
          <w:rFonts w:cstheme="minorHAnsi"/>
        </w:rPr>
      </w:pPr>
      <w:r w:rsidRPr="00167B8C">
        <w:rPr>
          <w:noProof/>
        </w:rPr>
        <w:drawing>
          <wp:inline distT="0" distB="0" distL="0" distR="0" wp14:anchorId="797F5B1D" wp14:editId="25D755AF">
            <wp:extent cx="8892540" cy="252349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2540" cy="2523490"/>
                    </a:xfrm>
                    <a:prstGeom prst="rect">
                      <a:avLst/>
                    </a:prstGeom>
                    <a:noFill/>
                    <a:ln>
                      <a:noFill/>
                    </a:ln>
                  </pic:spPr>
                </pic:pic>
              </a:graphicData>
            </a:graphic>
          </wp:inline>
        </w:drawing>
      </w:r>
    </w:p>
    <w:p w14:paraId="1B18581A" w14:textId="77777777" w:rsidR="00E14354" w:rsidRPr="003576AC" w:rsidRDefault="00E14354" w:rsidP="006558CE">
      <w:pPr>
        <w:pStyle w:val="Kop1"/>
        <w:numPr>
          <w:ilvl w:val="0"/>
          <w:numId w:val="0"/>
        </w:numPr>
      </w:pPr>
    </w:p>
    <w:sectPr w:rsidR="00E14354" w:rsidRPr="003576AC" w:rsidSect="0062781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A4020" w14:textId="77777777" w:rsidR="00070291" w:rsidRDefault="00070291">
      <w:r>
        <w:separator/>
      </w:r>
    </w:p>
  </w:endnote>
  <w:endnote w:type="continuationSeparator" w:id="0">
    <w:p w14:paraId="4B9C6F2E" w14:textId="77777777" w:rsidR="00070291" w:rsidRDefault="00070291">
      <w:r>
        <w:continuationSeparator/>
      </w:r>
    </w:p>
  </w:endnote>
  <w:endnote w:type="continuationNotice" w:id="1">
    <w:p w14:paraId="0E254A6E" w14:textId="77777777" w:rsidR="00070291" w:rsidRDefault="000702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655089"/>
      <w:docPartObj>
        <w:docPartGallery w:val="Page Numbers (Bottom of Page)"/>
        <w:docPartUnique/>
      </w:docPartObj>
    </w:sdtPr>
    <w:sdtContent>
      <w:p w14:paraId="38E6EA9C" w14:textId="126BC801" w:rsidR="00DF65DE" w:rsidRDefault="00DF65DE">
        <w:pPr>
          <w:pStyle w:val="Voettekst"/>
          <w:jc w:val="right"/>
        </w:pPr>
        <w:r>
          <w:fldChar w:fldCharType="begin"/>
        </w:r>
        <w:r>
          <w:instrText>PAGE   \* MERGEFORMAT</w:instrText>
        </w:r>
        <w:r>
          <w:fldChar w:fldCharType="separate"/>
        </w:r>
        <w:r>
          <w:t>2</w:t>
        </w:r>
        <w:r>
          <w:fldChar w:fldCharType="end"/>
        </w:r>
      </w:p>
    </w:sdtContent>
  </w:sdt>
  <w:p w14:paraId="332F413D" w14:textId="22913D3C" w:rsidR="00DF65DE" w:rsidRPr="002A3EB3" w:rsidRDefault="00DF65DE" w:rsidP="00301DCD">
    <w:pPr>
      <w:pStyle w:val="ProjectNaa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FA6F4" w14:textId="77777777" w:rsidR="00070291" w:rsidRDefault="00070291">
      <w:r>
        <w:separator/>
      </w:r>
    </w:p>
  </w:footnote>
  <w:footnote w:type="continuationSeparator" w:id="0">
    <w:p w14:paraId="246CADB2" w14:textId="77777777" w:rsidR="00070291" w:rsidRDefault="00070291">
      <w:r>
        <w:continuationSeparator/>
      </w:r>
    </w:p>
  </w:footnote>
  <w:footnote w:type="continuationNotice" w:id="1">
    <w:p w14:paraId="3BB7E8B4" w14:textId="77777777" w:rsidR="00070291" w:rsidRDefault="00070291"/>
  </w:footnote>
  <w:footnote w:id="2">
    <w:p w14:paraId="14703E9A" w14:textId="77777777" w:rsidR="009B1350" w:rsidRDefault="009B1350" w:rsidP="009B1350">
      <w:pPr>
        <w:pStyle w:val="Voetnoottekst"/>
      </w:pPr>
      <w:r>
        <w:rPr>
          <w:rStyle w:val="Voetnootmarkering"/>
        </w:rPr>
        <w:footnoteRef/>
      </w:r>
      <w:r>
        <w:t xml:space="preserve"> Naar Strategisch omgevingsmanagement volgens Twijnstra en Gudde.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5B1"/>
    <w:multiLevelType w:val="hybridMultilevel"/>
    <w:tmpl w:val="1C9622AA"/>
    <w:lvl w:ilvl="0" w:tplc="33EA0B8A">
      <w:start w:val="1"/>
      <w:numFmt w:val="bullet"/>
      <w:lvlText w:val="•"/>
      <w:lvlJc w:val="left"/>
      <w:pPr>
        <w:tabs>
          <w:tab w:val="num" w:pos="643"/>
        </w:tabs>
        <w:ind w:left="643" w:hanging="360"/>
      </w:pPr>
      <w:rPr>
        <w:rFonts w:ascii="Arial" w:hAnsi="Arial" w:hint="default"/>
      </w:rPr>
    </w:lvl>
    <w:lvl w:ilvl="1" w:tplc="EDA2179E">
      <w:numFmt w:val="bullet"/>
      <w:lvlText w:val="•"/>
      <w:lvlJc w:val="left"/>
      <w:pPr>
        <w:tabs>
          <w:tab w:val="num" w:pos="1363"/>
        </w:tabs>
        <w:ind w:left="1363" w:hanging="360"/>
      </w:pPr>
      <w:rPr>
        <w:rFonts w:ascii="Arial" w:hAnsi="Arial" w:hint="default"/>
      </w:rPr>
    </w:lvl>
    <w:lvl w:ilvl="2" w:tplc="6B46F81E" w:tentative="1">
      <w:start w:val="1"/>
      <w:numFmt w:val="bullet"/>
      <w:lvlText w:val="•"/>
      <w:lvlJc w:val="left"/>
      <w:pPr>
        <w:tabs>
          <w:tab w:val="num" w:pos="2083"/>
        </w:tabs>
        <w:ind w:left="2083" w:hanging="360"/>
      </w:pPr>
      <w:rPr>
        <w:rFonts w:ascii="Arial" w:hAnsi="Arial" w:hint="default"/>
      </w:rPr>
    </w:lvl>
    <w:lvl w:ilvl="3" w:tplc="38487B58" w:tentative="1">
      <w:start w:val="1"/>
      <w:numFmt w:val="bullet"/>
      <w:lvlText w:val="•"/>
      <w:lvlJc w:val="left"/>
      <w:pPr>
        <w:tabs>
          <w:tab w:val="num" w:pos="2803"/>
        </w:tabs>
        <w:ind w:left="2803" w:hanging="360"/>
      </w:pPr>
      <w:rPr>
        <w:rFonts w:ascii="Arial" w:hAnsi="Arial" w:hint="default"/>
      </w:rPr>
    </w:lvl>
    <w:lvl w:ilvl="4" w:tplc="5E6CB30E" w:tentative="1">
      <w:start w:val="1"/>
      <w:numFmt w:val="bullet"/>
      <w:lvlText w:val="•"/>
      <w:lvlJc w:val="left"/>
      <w:pPr>
        <w:tabs>
          <w:tab w:val="num" w:pos="3523"/>
        </w:tabs>
        <w:ind w:left="3523" w:hanging="360"/>
      </w:pPr>
      <w:rPr>
        <w:rFonts w:ascii="Arial" w:hAnsi="Arial" w:hint="default"/>
      </w:rPr>
    </w:lvl>
    <w:lvl w:ilvl="5" w:tplc="A0EE37E4" w:tentative="1">
      <w:start w:val="1"/>
      <w:numFmt w:val="bullet"/>
      <w:lvlText w:val="•"/>
      <w:lvlJc w:val="left"/>
      <w:pPr>
        <w:tabs>
          <w:tab w:val="num" w:pos="4243"/>
        </w:tabs>
        <w:ind w:left="4243" w:hanging="360"/>
      </w:pPr>
      <w:rPr>
        <w:rFonts w:ascii="Arial" w:hAnsi="Arial" w:hint="default"/>
      </w:rPr>
    </w:lvl>
    <w:lvl w:ilvl="6" w:tplc="B3D6CC62" w:tentative="1">
      <w:start w:val="1"/>
      <w:numFmt w:val="bullet"/>
      <w:lvlText w:val="•"/>
      <w:lvlJc w:val="left"/>
      <w:pPr>
        <w:tabs>
          <w:tab w:val="num" w:pos="4963"/>
        </w:tabs>
        <w:ind w:left="4963" w:hanging="360"/>
      </w:pPr>
      <w:rPr>
        <w:rFonts w:ascii="Arial" w:hAnsi="Arial" w:hint="default"/>
      </w:rPr>
    </w:lvl>
    <w:lvl w:ilvl="7" w:tplc="4F8651AA" w:tentative="1">
      <w:start w:val="1"/>
      <w:numFmt w:val="bullet"/>
      <w:lvlText w:val="•"/>
      <w:lvlJc w:val="left"/>
      <w:pPr>
        <w:tabs>
          <w:tab w:val="num" w:pos="5683"/>
        </w:tabs>
        <w:ind w:left="5683" w:hanging="360"/>
      </w:pPr>
      <w:rPr>
        <w:rFonts w:ascii="Arial" w:hAnsi="Arial" w:hint="default"/>
      </w:rPr>
    </w:lvl>
    <w:lvl w:ilvl="8" w:tplc="669E39C2" w:tentative="1">
      <w:start w:val="1"/>
      <w:numFmt w:val="bullet"/>
      <w:lvlText w:val="•"/>
      <w:lvlJc w:val="left"/>
      <w:pPr>
        <w:tabs>
          <w:tab w:val="num" w:pos="6403"/>
        </w:tabs>
        <w:ind w:left="6403" w:hanging="360"/>
      </w:pPr>
      <w:rPr>
        <w:rFonts w:ascii="Arial" w:hAnsi="Arial" w:hint="default"/>
      </w:rPr>
    </w:lvl>
  </w:abstractNum>
  <w:abstractNum w:abstractNumId="1" w15:restartNumberingAfterBreak="0">
    <w:nsid w:val="02D677BC"/>
    <w:multiLevelType w:val="multilevel"/>
    <w:tmpl w:val="C0F069F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410C27"/>
    <w:multiLevelType w:val="multilevel"/>
    <w:tmpl w:val="C14ACA78"/>
    <w:lvl w:ilvl="0">
      <w:start w:val="1"/>
      <w:numFmt w:val="bullet"/>
      <w:lvlText w:val="•"/>
      <w:lvlJc w:val="left"/>
      <w:pPr>
        <w:ind w:left="360" w:hanging="360"/>
      </w:pPr>
      <w:rPr>
        <w:rFonts w:ascii="Arial" w:hAnsi="Arial" w:hint="default"/>
      </w:rPr>
    </w:lvl>
    <w:lvl w:ilvl="1">
      <w:start w:val="1"/>
      <w:numFmt w:val="lowerLetter"/>
      <w:lvlText w:val="%2)"/>
      <w:lvlJc w:val="left"/>
      <w:pPr>
        <w:ind w:left="720" w:hanging="360"/>
      </w:pPr>
      <w:rPr>
        <w:rFonts w:hint="default"/>
      </w:rPr>
    </w:lvl>
    <w:lvl w:ilvl="2">
      <w:start w:val="1"/>
      <w:numFmt w:val="bullet"/>
      <w:lvlText w:val="•"/>
      <w:lvlJc w:val="left"/>
      <w:pPr>
        <w:tabs>
          <w:tab w:val="num" w:pos="1080"/>
        </w:tabs>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CB4198"/>
    <w:multiLevelType w:val="hybridMultilevel"/>
    <w:tmpl w:val="F232248C"/>
    <w:lvl w:ilvl="0" w:tplc="D4FC40F2">
      <w:start w:val="1"/>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A1F5161"/>
    <w:multiLevelType w:val="hybridMultilevel"/>
    <w:tmpl w:val="2918E6F2"/>
    <w:lvl w:ilvl="0" w:tplc="C8A4BC02">
      <w:start w:val="20"/>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652EE6"/>
    <w:multiLevelType w:val="hybridMultilevel"/>
    <w:tmpl w:val="CF9E58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1CDE2F2A"/>
    <w:multiLevelType w:val="multilevel"/>
    <w:tmpl w:val="F32C6A38"/>
    <w:styleLink w:val="LijstalineaGemeenteHaarlem"/>
    <w:lvl w:ilvl="0">
      <w:start w:val="1"/>
      <w:numFmt w:val="bullet"/>
      <w:lvlText w:val="•"/>
      <w:lvlJc w:val="left"/>
      <w:pPr>
        <w:ind w:left="227" w:hanging="227"/>
      </w:pPr>
      <w:rPr>
        <w:rFonts w:ascii="Calibri" w:hAnsi="Calibri" w:hint="default"/>
        <w:color w:val="auto"/>
      </w:rPr>
    </w:lvl>
    <w:lvl w:ilvl="1">
      <w:start w:val="1"/>
      <w:numFmt w:val="bullet"/>
      <w:lvlText w:val="•"/>
      <w:lvlJc w:val="left"/>
      <w:pPr>
        <w:ind w:left="454" w:hanging="227"/>
      </w:pPr>
      <w:rPr>
        <w:rFonts w:ascii="Calibri" w:hAnsi="Calibri" w:hint="default"/>
        <w:color w:val="auto"/>
      </w:rPr>
    </w:lvl>
    <w:lvl w:ilvl="2">
      <w:start w:val="1"/>
      <w:numFmt w:val="bullet"/>
      <w:lvlText w:val="•"/>
      <w:lvlJc w:val="left"/>
      <w:pPr>
        <w:ind w:left="681" w:hanging="227"/>
      </w:pPr>
      <w:rPr>
        <w:rFonts w:ascii="Calibri" w:hAnsi="Calibri" w:hint="default"/>
        <w:color w:val="auto"/>
      </w:rPr>
    </w:lvl>
    <w:lvl w:ilvl="3">
      <w:start w:val="1"/>
      <w:numFmt w:val="bullet"/>
      <w:lvlText w:val="•"/>
      <w:lvlJc w:val="left"/>
      <w:pPr>
        <w:ind w:left="908" w:hanging="227"/>
      </w:pPr>
      <w:rPr>
        <w:rFonts w:ascii="Calibri" w:hAnsi="Calibri" w:hint="default"/>
        <w:color w:val="auto"/>
      </w:rPr>
    </w:lvl>
    <w:lvl w:ilvl="4">
      <w:start w:val="1"/>
      <w:numFmt w:val="bullet"/>
      <w:lvlText w:val="•"/>
      <w:lvlJc w:val="left"/>
      <w:pPr>
        <w:ind w:left="1135" w:hanging="227"/>
      </w:pPr>
      <w:rPr>
        <w:rFonts w:ascii="Calibri" w:hAnsi="Calibri" w:hint="default"/>
        <w:color w:val="auto"/>
      </w:rPr>
    </w:lvl>
    <w:lvl w:ilvl="5">
      <w:start w:val="1"/>
      <w:numFmt w:val="bullet"/>
      <w:lvlText w:val="•"/>
      <w:lvlJc w:val="left"/>
      <w:pPr>
        <w:ind w:left="1362" w:hanging="227"/>
      </w:pPr>
      <w:rPr>
        <w:rFonts w:ascii="Calibri" w:hAnsi="Calibri" w:hint="default"/>
        <w:color w:val="auto"/>
      </w:rPr>
    </w:lvl>
    <w:lvl w:ilvl="6">
      <w:start w:val="1"/>
      <w:numFmt w:val="bullet"/>
      <w:lvlText w:val="•"/>
      <w:lvlJc w:val="left"/>
      <w:pPr>
        <w:ind w:left="1589" w:hanging="227"/>
      </w:pPr>
      <w:rPr>
        <w:rFonts w:ascii="Calibri" w:hAnsi="Calibri" w:hint="default"/>
        <w:color w:val="auto"/>
      </w:rPr>
    </w:lvl>
    <w:lvl w:ilvl="7">
      <w:start w:val="1"/>
      <w:numFmt w:val="bullet"/>
      <w:lvlText w:val="•"/>
      <w:lvlJc w:val="left"/>
      <w:pPr>
        <w:ind w:left="1816" w:hanging="227"/>
      </w:pPr>
      <w:rPr>
        <w:rFonts w:ascii="Calibri" w:hAnsi="Calibri" w:hint="default"/>
        <w:color w:val="auto"/>
      </w:rPr>
    </w:lvl>
    <w:lvl w:ilvl="8">
      <w:start w:val="1"/>
      <w:numFmt w:val="bullet"/>
      <w:lvlText w:val="•"/>
      <w:lvlJc w:val="left"/>
      <w:pPr>
        <w:ind w:left="2043" w:hanging="227"/>
      </w:pPr>
      <w:rPr>
        <w:rFonts w:ascii="Calibri" w:hAnsi="Calibri" w:hint="default"/>
        <w:color w:val="auto"/>
      </w:rPr>
    </w:lvl>
  </w:abstractNum>
  <w:abstractNum w:abstractNumId="7" w15:restartNumberingAfterBreak="0">
    <w:nsid w:val="1DA509CD"/>
    <w:multiLevelType w:val="multilevel"/>
    <w:tmpl w:val="C0F069F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D76534A"/>
    <w:multiLevelType w:val="multilevel"/>
    <w:tmpl w:val="826846E6"/>
    <w:styleLink w:val="Stijl1"/>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asciiTheme="minorHAnsi" w:eastAsiaTheme="minorHAnsi" w:hAnsiTheme="minorHAnsi" w:cstheme="minorBidi"/>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2E3A6F"/>
    <w:multiLevelType w:val="hybridMultilevel"/>
    <w:tmpl w:val="D1C0293C"/>
    <w:lvl w:ilvl="0" w:tplc="5E60FD9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32E1628"/>
    <w:multiLevelType w:val="multilevel"/>
    <w:tmpl w:val="82B6098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BB48F7"/>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6910DF"/>
    <w:multiLevelType w:val="hybridMultilevel"/>
    <w:tmpl w:val="AF5016C8"/>
    <w:lvl w:ilvl="0" w:tplc="F236AC50">
      <w:start w:val="1"/>
      <w:numFmt w:val="bullet"/>
      <w:lvlText w:val="•"/>
      <w:lvlJc w:val="left"/>
      <w:pPr>
        <w:tabs>
          <w:tab w:val="num" w:pos="720"/>
        </w:tabs>
        <w:ind w:left="720" w:hanging="360"/>
      </w:pPr>
      <w:rPr>
        <w:rFonts w:ascii="Arial" w:hAnsi="Arial" w:hint="default"/>
      </w:rPr>
    </w:lvl>
    <w:lvl w:ilvl="1" w:tplc="F29E2AD0">
      <w:numFmt w:val="bullet"/>
      <w:lvlText w:val="•"/>
      <w:lvlJc w:val="left"/>
      <w:pPr>
        <w:tabs>
          <w:tab w:val="num" w:pos="1440"/>
        </w:tabs>
        <w:ind w:left="1440" w:hanging="360"/>
      </w:pPr>
      <w:rPr>
        <w:rFonts w:ascii="Arial" w:hAnsi="Arial" w:hint="default"/>
      </w:rPr>
    </w:lvl>
    <w:lvl w:ilvl="2" w:tplc="49E06966">
      <w:start w:val="1"/>
      <w:numFmt w:val="bullet"/>
      <w:lvlText w:val="-"/>
      <w:lvlJc w:val="left"/>
      <w:pPr>
        <w:ind w:left="2160" w:hanging="360"/>
      </w:pPr>
      <w:rPr>
        <w:rFonts w:ascii="Calibri" w:eastAsiaTheme="minorHAnsi" w:hAnsi="Calibri" w:cs="Calibri" w:hint="default"/>
      </w:rPr>
    </w:lvl>
    <w:lvl w:ilvl="3" w:tplc="3A6243B4">
      <w:start w:val="1"/>
      <w:numFmt w:val="bullet"/>
      <w:lvlText w:val="•"/>
      <w:lvlJc w:val="left"/>
      <w:pPr>
        <w:tabs>
          <w:tab w:val="num" w:pos="2880"/>
        </w:tabs>
        <w:ind w:left="2880" w:hanging="360"/>
      </w:pPr>
      <w:rPr>
        <w:rFonts w:ascii="Arial" w:hAnsi="Arial" w:hint="default"/>
      </w:rPr>
    </w:lvl>
    <w:lvl w:ilvl="4" w:tplc="C48A93B6" w:tentative="1">
      <w:start w:val="1"/>
      <w:numFmt w:val="bullet"/>
      <w:lvlText w:val="•"/>
      <w:lvlJc w:val="left"/>
      <w:pPr>
        <w:tabs>
          <w:tab w:val="num" w:pos="3600"/>
        </w:tabs>
        <w:ind w:left="3600" w:hanging="360"/>
      </w:pPr>
      <w:rPr>
        <w:rFonts w:ascii="Arial" w:hAnsi="Arial" w:hint="default"/>
      </w:rPr>
    </w:lvl>
    <w:lvl w:ilvl="5" w:tplc="2E6E76A2" w:tentative="1">
      <w:start w:val="1"/>
      <w:numFmt w:val="bullet"/>
      <w:lvlText w:val="•"/>
      <w:lvlJc w:val="left"/>
      <w:pPr>
        <w:tabs>
          <w:tab w:val="num" w:pos="4320"/>
        </w:tabs>
        <w:ind w:left="4320" w:hanging="360"/>
      </w:pPr>
      <w:rPr>
        <w:rFonts w:ascii="Arial" w:hAnsi="Arial" w:hint="default"/>
      </w:rPr>
    </w:lvl>
    <w:lvl w:ilvl="6" w:tplc="9E500B90" w:tentative="1">
      <w:start w:val="1"/>
      <w:numFmt w:val="bullet"/>
      <w:lvlText w:val="•"/>
      <w:lvlJc w:val="left"/>
      <w:pPr>
        <w:tabs>
          <w:tab w:val="num" w:pos="5040"/>
        </w:tabs>
        <w:ind w:left="5040" w:hanging="360"/>
      </w:pPr>
      <w:rPr>
        <w:rFonts w:ascii="Arial" w:hAnsi="Arial" w:hint="default"/>
      </w:rPr>
    </w:lvl>
    <w:lvl w:ilvl="7" w:tplc="16BA26CA" w:tentative="1">
      <w:start w:val="1"/>
      <w:numFmt w:val="bullet"/>
      <w:lvlText w:val="•"/>
      <w:lvlJc w:val="left"/>
      <w:pPr>
        <w:tabs>
          <w:tab w:val="num" w:pos="5760"/>
        </w:tabs>
        <w:ind w:left="5760" w:hanging="360"/>
      </w:pPr>
      <w:rPr>
        <w:rFonts w:ascii="Arial" w:hAnsi="Arial" w:hint="default"/>
      </w:rPr>
    </w:lvl>
    <w:lvl w:ilvl="8" w:tplc="94E6D3E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72249E"/>
    <w:multiLevelType w:val="multilevel"/>
    <w:tmpl w:val="649C23E0"/>
    <w:lvl w:ilvl="0">
      <w:start w:val="1"/>
      <w:numFmt w:val="bullet"/>
      <w:lvlText w:val="•"/>
      <w:lvlJc w:val="left"/>
      <w:pPr>
        <w:ind w:left="720" w:hanging="360"/>
      </w:pPr>
      <w:rPr>
        <w:rFonts w:ascii="Arial" w:hAnsi="Arial" w:hint="default"/>
      </w:rPr>
    </w:lvl>
    <w:lvl w:ilvl="1">
      <w:start w:val="1"/>
      <w:numFmt w:val="lowerLetter"/>
      <w:lvlText w:val="%2)"/>
      <w:lvlJc w:val="left"/>
      <w:pPr>
        <w:ind w:left="1080" w:hanging="360"/>
      </w:pPr>
      <w:rPr>
        <w:rFonts w:hint="default"/>
      </w:rPr>
    </w:lvl>
    <w:lvl w:ilvl="2">
      <w:start w:val="1"/>
      <w:numFmt w:val="bullet"/>
      <w:lvlText w:val="•"/>
      <w:lvlJc w:val="left"/>
      <w:pPr>
        <w:tabs>
          <w:tab w:val="num" w:pos="1440"/>
        </w:tabs>
        <w:ind w:left="1440" w:hanging="360"/>
      </w:pPr>
      <w:rPr>
        <w:rFonts w:ascii="Arial" w:hAnsi="Aria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88802D4"/>
    <w:multiLevelType w:val="hybridMultilevel"/>
    <w:tmpl w:val="320C62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C56391"/>
    <w:multiLevelType w:val="multilevel"/>
    <w:tmpl w:val="200E2F70"/>
    <w:lvl w:ilvl="0">
      <w:start w:val="1"/>
      <w:numFmt w:val="decimal"/>
      <w:lvlText w:val="%1."/>
      <w:lvlJc w:val="left"/>
      <w:pPr>
        <w:ind w:left="228" w:hanging="360"/>
      </w:pPr>
      <w:rPr>
        <w:rFonts w:hint="default"/>
      </w:rPr>
    </w:lvl>
    <w:lvl w:ilvl="1">
      <w:start w:val="1"/>
      <w:numFmt w:val="decimal"/>
      <w:isLgl/>
      <w:lvlText w:val="%1.%2."/>
      <w:lvlJc w:val="left"/>
      <w:pPr>
        <w:ind w:left="588" w:hanging="720"/>
      </w:pPr>
      <w:rPr>
        <w:rFonts w:hint="default"/>
      </w:rPr>
    </w:lvl>
    <w:lvl w:ilvl="2">
      <w:start w:val="1"/>
      <w:numFmt w:val="decimal"/>
      <w:isLgl/>
      <w:lvlText w:val="%1.%2.%3."/>
      <w:lvlJc w:val="left"/>
      <w:pPr>
        <w:ind w:left="588" w:hanging="720"/>
      </w:pPr>
      <w:rPr>
        <w:rFonts w:hint="default"/>
      </w:rPr>
    </w:lvl>
    <w:lvl w:ilvl="3">
      <w:start w:val="1"/>
      <w:numFmt w:val="decimal"/>
      <w:isLgl/>
      <w:lvlText w:val="%1.%2.%3.%4."/>
      <w:lvlJc w:val="left"/>
      <w:pPr>
        <w:ind w:left="948" w:hanging="1080"/>
      </w:pPr>
      <w:rPr>
        <w:rFonts w:hint="default"/>
      </w:rPr>
    </w:lvl>
    <w:lvl w:ilvl="4">
      <w:start w:val="1"/>
      <w:numFmt w:val="decimal"/>
      <w:isLgl/>
      <w:lvlText w:val="%1.%2.%3.%4.%5."/>
      <w:lvlJc w:val="left"/>
      <w:pPr>
        <w:ind w:left="948" w:hanging="1080"/>
      </w:pPr>
      <w:rPr>
        <w:rFonts w:hint="default"/>
      </w:rPr>
    </w:lvl>
    <w:lvl w:ilvl="5">
      <w:start w:val="1"/>
      <w:numFmt w:val="decimal"/>
      <w:isLgl/>
      <w:lvlText w:val="%1.%2.%3.%4.%5.%6."/>
      <w:lvlJc w:val="left"/>
      <w:pPr>
        <w:ind w:left="1308" w:hanging="1440"/>
      </w:pPr>
      <w:rPr>
        <w:rFonts w:hint="default"/>
      </w:rPr>
    </w:lvl>
    <w:lvl w:ilvl="6">
      <w:start w:val="1"/>
      <w:numFmt w:val="decimal"/>
      <w:isLgl/>
      <w:lvlText w:val="%1.%2.%3.%4.%5.%6.%7."/>
      <w:lvlJc w:val="left"/>
      <w:pPr>
        <w:ind w:left="1308" w:hanging="1440"/>
      </w:pPr>
      <w:rPr>
        <w:rFonts w:hint="default"/>
      </w:rPr>
    </w:lvl>
    <w:lvl w:ilvl="7">
      <w:start w:val="1"/>
      <w:numFmt w:val="decimal"/>
      <w:isLgl/>
      <w:lvlText w:val="%1.%2.%3.%4.%5.%6.%7.%8."/>
      <w:lvlJc w:val="left"/>
      <w:pPr>
        <w:ind w:left="1668" w:hanging="1800"/>
      </w:pPr>
      <w:rPr>
        <w:rFonts w:hint="default"/>
      </w:rPr>
    </w:lvl>
    <w:lvl w:ilvl="8">
      <w:start w:val="1"/>
      <w:numFmt w:val="decimal"/>
      <w:isLgl/>
      <w:lvlText w:val="%1.%2.%3.%4.%5.%6.%7.%8.%9."/>
      <w:lvlJc w:val="left"/>
      <w:pPr>
        <w:ind w:left="1668" w:hanging="1800"/>
      </w:pPr>
      <w:rPr>
        <w:rFonts w:hint="default"/>
      </w:rPr>
    </w:lvl>
  </w:abstractNum>
  <w:abstractNum w:abstractNumId="16" w15:restartNumberingAfterBreak="0">
    <w:nsid w:val="442161FB"/>
    <w:multiLevelType w:val="hybridMultilevel"/>
    <w:tmpl w:val="7F3ED4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4DA2E69"/>
    <w:multiLevelType w:val="hybridMultilevel"/>
    <w:tmpl w:val="6F20B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532EBF"/>
    <w:multiLevelType w:val="hybridMultilevel"/>
    <w:tmpl w:val="51B03F88"/>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93837C3"/>
    <w:multiLevelType w:val="hybridMultilevel"/>
    <w:tmpl w:val="82CE96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BD74489"/>
    <w:multiLevelType w:val="multilevel"/>
    <w:tmpl w:val="F22C04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tabs>
          <w:tab w:val="num" w:pos="1080"/>
        </w:tabs>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F566570"/>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3B05AA7"/>
    <w:multiLevelType w:val="multilevel"/>
    <w:tmpl w:val="826846E6"/>
    <w:lvl w:ilvl="0">
      <w:start w:val="2"/>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A33588"/>
    <w:multiLevelType w:val="hybridMultilevel"/>
    <w:tmpl w:val="E51287BE"/>
    <w:lvl w:ilvl="0" w:tplc="C8A4BC02">
      <w:start w:val="20"/>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871D65"/>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B9E7F71"/>
    <w:multiLevelType w:val="multilevel"/>
    <w:tmpl w:val="23AE33E8"/>
    <w:lvl w:ilvl="0">
      <w:start w:val="1"/>
      <w:numFmt w:val="decimal"/>
      <w:pStyle w:val="Kop1"/>
      <w:lvlText w:val="%1."/>
      <w:lvlJc w:val="left"/>
      <w:pPr>
        <w:tabs>
          <w:tab w:val="num" w:pos="786"/>
        </w:tabs>
        <w:ind w:left="786" w:hanging="360"/>
      </w:pPr>
      <w:rPr>
        <w:rFonts w:hint="default"/>
        <w:sz w:val="28"/>
      </w:rPr>
    </w:lvl>
    <w:lvl w:ilvl="1">
      <w:start w:val="1"/>
      <w:numFmt w:val="decimal"/>
      <w:pStyle w:val="Kop2"/>
      <w:lvlText w:val="%1.%2"/>
      <w:lvlJc w:val="left"/>
      <w:pPr>
        <w:tabs>
          <w:tab w:val="num" w:pos="792"/>
        </w:tabs>
        <w:ind w:left="792" w:hanging="432"/>
      </w:pPr>
      <w:rPr>
        <w:rFonts w:hint="default"/>
      </w:rPr>
    </w:lvl>
    <w:lvl w:ilvl="2">
      <w:start w:val="1"/>
      <w:numFmt w:val="decimal"/>
      <w:pStyle w:val="Kop3"/>
      <w:lvlText w:val="%1.%2.%3"/>
      <w:lvlJc w:val="left"/>
      <w:pPr>
        <w:tabs>
          <w:tab w:val="num" w:pos="1277"/>
        </w:tabs>
        <w:ind w:left="1277" w:hanging="851"/>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6217F1"/>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75035E3"/>
    <w:multiLevelType w:val="multilevel"/>
    <w:tmpl w:val="F22C04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tabs>
          <w:tab w:val="num" w:pos="1080"/>
        </w:tabs>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E230151"/>
    <w:multiLevelType w:val="hybridMultilevel"/>
    <w:tmpl w:val="804C59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F3E5C72"/>
    <w:multiLevelType w:val="hybridMultilevel"/>
    <w:tmpl w:val="49C0A06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41C204E"/>
    <w:multiLevelType w:val="hybridMultilevel"/>
    <w:tmpl w:val="0F744B5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7512DD2"/>
    <w:multiLevelType w:val="multilevel"/>
    <w:tmpl w:val="1BA4D3B6"/>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5436183">
    <w:abstractNumId w:val="25"/>
  </w:num>
  <w:num w:numId="2" w16cid:durableId="1753890397">
    <w:abstractNumId w:val="4"/>
  </w:num>
  <w:num w:numId="3" w16cid:durableId="715618410">
    <w:abstractNumId w:val="23"/>
  </w:num>
  <w:num w:numId="4" w16cid:durableId="630290454">
    <w:abstractNumId w:val="6"/>
  </w:num>
  <w:num w:numId="5" w16cid:durableId="1495073043">
    <w:abstractNumId w:val="11"/>
  </w:num>
  <w:num w:numId="6" w16cid:durableId="1487356150">
    <w:abstractNumId w:val="16"/>
  </w:num>
  <w:num w:numId="7" w16cid:durableId="1854219701">
    <w:abstractNumId w:val="12"/>
  </w:num>
  <w:num w:numId="8" w16cid:durableId="1510755180">
    <w:abstractNumId w:val="19"/>
  </w:num>
  <w:num w:numId="9" w16cid:durableId="1880193898">
    <w:abstractNumId w:val="24"/>
  </w:num>
  <w:num w:numId="10" w16cid:durableId="1457717875">
    <w:abstractNumId w:val="21"/>
  </w:num>
  <w:num w:numId="11" w16cid:durableId="2083140505">
    <w:abstractNumId w:val="29"/>
  </w:num>
  <w:num w:numId="12" w16cid:durableId="880434241">
    <w:abstractNumId w:val="22"/>
  </w:num>
  <w:num w:numId="13" w16cid:durableId="1616017287">
    <w:abstractNumId w:val="0"/>
  </w:num>
  <w:num w:numId="14" w16cid:durableId="1060009693">
    <w:abstractNumId w:val="3"/>
  </w:num>
  <w:num w:numId="15" w16cid:durableId="8607559">
    <w:abstractNumId w:val="15"/>
  </w:num>
  <w:num w:numId="16" w16cid:durableId="1975942762">
    <w:abstractNumId w:val="8"/>
  </w:num>
  <w:num w:numId="17" w16cid:durableId="1836218570">
    <w:abstractNumId w:val="10"/>
  </w:num>
  <w:num w:numId="18" w16cid:durableId="765079501">
    <w:abstractNumId w:val="26"/>
  </w:num>
  <w:num w:numId="19" w16cid:durableId="248344473">
    <w:abstractNumId w:val="7"/>
  </w:num>
  <w:num w:numId="20" w16cid:durableId="340209314">
    <w:abstractNumId w:val="1"/>
  </w:num>
  <w:num w:numId="21" w16cid:durableId="793714117">
    <w:abstractNumId w:val="20"/>
  </w:num>
  <w:num w:numId="22" w16cid:durableId="986668040">
    <w:abstractNumId w:val="27"/>
  </w:num>
  <w:num w:numId="23" w16cid:durableId="1939293939">
    <w:abstractNumId w:val="13"/>
  </w:num>
  <w:num w:numId="24" w16cid:durableId="328991064">
    <w:abstractNumId w:val="2"/>
  </w:num>
  <w:num w:numId="25" w16cid:durableId="1224754072">
    <w:abstractNumId w:val="9"/>
  </w:num>
  <w:num w:numId="26" w16cid:durableId="1884437047">
    <w:abstractNumId w:val="5"/>
  </w:num>
  <w:num w:numId="27" w16cid:durableId="358825350">
    <w:abstractNumId w:val="28"/>
  </w:num>
  <w:num w:numId="28" w16cid:durableId="2092314534">
    <w:abstractNumId w:val="14"/>
  </w:num>
  <w:num w:numId="29" w16cid:durableId="549074273">
    <w:abstractNumId w:val="30"/>
  </w:num>
  <w:num w:numId="30" w16cid:durableId="540174597">
    <w:abstractNumId w:val="18"/>
  </w:num>
  <w:num w:numId="31" w16cid:durableId="1151364093">
    <w:abstractNumId w:val="25"/>
  </w:num>
  <w:num w:numId="32" w16cid:durableId="574977904">
    <w:abstractNumId w:val="17"/>
  </w:num>
  <w:num w:numId="33" w16cid:durableId="1118525459">
    <w:abstractNumId w:val="31"/>
  </w:num>
  <w:num w:numId="34" w16cid:durableId="874191591">
    <w:abstractNumId w:val="25"/>
    <w:lvlOverride w:ilvl="0">
      <w:startOverride w:val="3"/>
    </w:lvlOverride>
    <w:lvlOverride w:ilvl="1">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05"/>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C330028-ED1B-4B6A-A90B-8AEEFF62283E}"/>
    <w:docVar w:name="dgnword-eventsink" w:val="571608504"/>
  </w:docVars>
  <w:rsids>
    <w:rsidRoot w:val="009132FA"/>
    <w:rsid w:val="000003D4"/>
    <w:rsid w:val="00002AB9"/>
    <w:rsid w:val="000063CF"/>
    <w:rsid w:val="00007A9F"/>
    <w:rsid w:val="0001018C"/>
    <w:rsid w:val="00014132"/>
    <w:rsid w:val="0001504F"/>
    <w:rsid w:val="00015289"/>
    <w:rsid w:val="00023250"/>
    <w:rsid w:val="00030CCD"/>
    <w:rsid w:val="000355B9"/>
    <w:rsid w:val="00043167"/>
    <w:rsid w:val="0004475B"/>
    <w:rsid w:val="000460FC"/>
    <w:rsid w:val="000571D8"/>
    <w:rsid w:val="00057876"/>
    <w:rsid w:val="00070291"/>
    <w:rsid w:val="000712F4"/>
    <w:rsid w:val="000733E9"/>
    <w:rsid w:val="00074BE0"/>
    <w:rsid w:val="000754EB"/>
    <w:rsid w:val="0007662B"/>
    <w:rsid w:val="00076D23"/>
    <w:rsid w:val="00076E80"/>
    <w:rsid w:val="00080071"/>
    <w:rsid w:val="0008576D"/>
    <w:rsid w:val="000861E5"/>
    <w:rsid w:val="0008741D"/>
    <w:rsid w:val="000907C1"/>
    <w:rsid w:val="00092051"/>
    <w:rsid w:val="00092662"/>
    <w:rsid w:val="0009325F"/>
    <w:rsid w:val="000A168F"/>
    <w:rsid w:val="000A1C51"/>
    <w:rsid w:val="000A51C0"/>
    <w:rsid w:val="000A5CF8"/>
    <w:rsid w:val="000A6B1D"/>
    <w:rsid w:val="000A6B81"/>
    <w:rsid w:val="000A7A1E"/>
    <w:rsid w:val="000B3789"/>
    <w:rsid w:val="000C24CA"/>
    <w:rsid w:val="000C5F30"/>
    <w:rsid w:val="000C64F8"/>
    <w:rsid w:val="000C7E16"/>
    <w:rsid w:val="000D02E5"/>
    <w:rsid w:val="000D2986"/>
    <w:rsid w:val="000D3C68"/>
    <w:rsid w:val="000D58A5"/>
    <w:rsid w:val="000E1464"/>
    <w:rsid w:val="000E3428"/>
    <w:rsid w:val="000E3EA5"/>
    <w:rsid w:val="000E4958"/>
    <w:rsid w:val="000F261A"/>
    <w:rsid w:val="000F4DA6"/>
    <w:rsid w:val="001030F2"/>
    <w:rsid w:val="00113F66"/>
    <w:rsid w:val="00114A98"/>
    <w:rsid w:val="00122B17"/>
    <w:rsid w:val="00123A26"/>
    <w:rsid w:val="001256C3"/>
    <w:rsid w:val="00130C25"/>
    <w:rsid w:val="0013138A"/>
    <w:rsid w:val="001324C7"/>
    <w:rsid w:val="001346FF"/>
    <w:rsid w:val="00134F49"/>
    <w:rsid w:val="0013554F"/>
    <w:rsid w:val="0013753A"/>
    <w:rsid w:val="00140B98"/>
    <w:rsid w:val="00143599"/>
    <w:rsid w:val="001516E6"/>
    <w:rsid w:val="00162499"/>
    <w:rsid w:val="001645CF"/>
    <w:rsid w:val="001729E1"/>
    <w:rsid w:val="001739FB"/>
    <w:rsid w:val="001741D3"/>
    <w:rsid w:val="0017424F"/>
    <w:rsid w:val="00175418"/>
    <w:rsid w:val="00180A48"/>
    <w:rsid w:val="001820F9"/>
    <w:rsid w:val="00187008"/>
    <w:rsid w:val="00187AA5"/>
    <w:rsid w:val="0019484D"/>
    <w:rsid w:val="00195EF2"/>
    <w:rsid w:val="0019751A"/>
    <w:rsid w:val="001A04D2"/>
    <w:rsid w:val="001B0058"/>
    <w:rsid w:val="001B2460"/>
    <w:rsid w:val="001C5D0B"/>
    <w:rsid w:val="001C6EED"/>
    <w:rsid w:val="001C712C"/>
    <w:rsid w:val="001D164C"/>
    <w:rsid w:val="001D411D"/>
    <w:rsid w:val="001D47F6"/>
    <w:rsid w:val="001E0C8F"/>
    <w:rsid w:val="001E1718"/>
    <w:rsid w:val="001E1D08"/>
    <w:rsid w:val="001E27B2"/>
    <w:rsid w:val="001E2DCC"/>
    <w:rsid w:val="001E3A61"/>
    <w:rsid w:val="001E4288"/>
    <w:rsid w:val="001E5EE6"/>
    <w:rsid w:val="001F5513"/>
    <w:rsid w:val="001F5BAE"/>
    <w:rsid w:val="001F74A1"/>
    <w:rsid w:val="002005AC"/>
    <w:rsid w:val="00200919"/>
    <w:rsid w:val="00200A48"/>
    <w:rsid w:val="00200D51"/>
    <w:rsid w:val="00203EAC"/>
    <w:rsid w:val="002068C9"/>
    <w:rsid w:val="002128A5"/>
    <w:rsid w:val="00213454"/>
    <w:rsid w:val="00224E7A"/>
    <w:rsid w:val="00230EA9"/>
    <w:rsid w:val="0023184D"/>
    <w:rsid w:val="002339E7"/>
    <w:rsid w:val="00234E8B"/>
    <w:rsid w:val="0023588E"/>
    <w:rsid w:val="00243A4D"/>
    <w:rsid w:val="002441C8"/>
    <w:rsid w:val="00244258"/>
    <w:rsid w:val="0025031E"/>
    <w:rsid w:val="00251D65"/>
    <w:rsid w:val="0025346C"/>
    <w:rsid w:val="00263E84"/>
    <w:rsid w:val="00265131"/>
    <w:rsid w:val="002705B0"/>
    <w:rsid w:val="00272D51"/>
    <w:rsid w:val="00272F9A"/>
    <w:rsid w:val="00273167"/>
    <w:rsid w:val="00273C5F"/>
    <w:rsid w:val="00280167"/>
    <w:rsid w:val="0028373F"/>
    <w:rsid w:val="002844E4"/>
    <w:rsid w:val="0028618F"/>
    <w:rsid w:val="00287742"/>
    <w:rsid w:val="00287D4D"/>
    <w:rsid w:val="0029706A"/>
    <w:rsid w:val="002A3BE1"/>
    <w:rsid w:val="002A3EB3"/>
    <w:rsid w:val="002A46A0"/>
    <w:rsid w:val="002A729A"/>
    <w:rsid w:val="002A7C4C"/>
    <w:rsid w:val="002B0B67"/>
    <w:rsid w:val="002B4430"/>
    <w:rsid w:val="002C2B91"/>
    <w:rsid w:val="002D2EB4"/>
    <w:rsid w:val="002D541D"/>
    <w:rsid w:val="002D6482"/>
    <w:rsid w:val="002D68F5"/>
    <w:rsid w:val="002D73EA"/>
    <w:rsid w:val="002E3142"/>
    <w:rsid w:val="002E78AC"/>
    <w:rsid w:val="002F0B2C"/>
    <w:rsid w:val="002F1752"/>
    <w:rsid w:val="002F423A"/>
    <w:rsid w:val="002F4B06"/>
    <w:rsid w:val="003013FD"/>
    <w:rsid w:val="00301D08"/>
    <w:rsid w:val="00301DCD"/>
    <w:rsid w:val="00302CD1"/>
    <w:rsid w:val="00303BC8"/>
    <w:rsid w:val="00307E74"/>
    <w:rsid w:val="0031239B"/>
    <w:rsid w:val="00312C4D"/>
    <w:rsid w:val="00312C5D"/>
    <w:rsid w:val="00315B38"/>
    <w:rsid w:val="00316683"/>
    <w:rsid w:val="00317880"/>
    <w:rsid w:val="00320169"/>
    <w:rsid w:val="00323153"/>
    <w:rsid w:val="00323513"/>
    <w:rsid w:val="00323D43"/>
    <w:rsid w:val="0032576D"/>
    <w:rsid w:val="00327D68"/>
    <w:rsid w:val="00332FFD"/>
    <w:rsid w:val="00333AB8"/>
    <w:rsid w:val="003342A6"/>
    <w:rsid w:val="00336767"/>
    <w:rsid w:val="00342E9F"/>
    <w:rsid w:val="003500F4"/>
    <w:rsid w:val="003555C0"/>
    <w:rsid w:val="00357485"/>
    <w:rsid w:val="003576AC"/>
    <w:rsid w:val="00360FC0"/>
    <w:rsid w:val="00361C23"/>
    <w:rsid w:val="00363044"/>
    <w:rsid w:val="0036385F"/>
    <w:rsid w:val="003665EE"/>
    <w:rsid w:val="0036706E"/>
    <w:rsid w:val="003674BE"/>
    <w:rsid w:val="00371AD4"/>
    <w:rsid w:val="003738E8"/>
    <w:rsid w:val="00384BB4"/>
    <w:rsid w:val="00385C17"/>
    <w:rsid w:val="00386398"/>
    <w:rsid w:val="003909F6"/>
    <w:rsid w:val="003939C8"/>
    <w:rsid w:val="003A211F"/>
    <w:rsid w:val="003A2B96"/>
    <w:rsid w:val="003A30CE"/>
    <w:rsid w:val="003A4784"/>
    <w:rsid w:val="003A4CBE"/>
    <w:rsid w:val="003A556D"/>
    <w:rsid w:val="003A5C12"/>
    <w:rsid w:val="003B174F"/>
    <w:rsid w:val="003B66A4"/>
    <w:rsid w:val="003C2D83"/>
    <w:rsid w:val="003C399D"/>
    <w:rsid w:val="003D1454"/>
    <w:rsid w:val="003D1C0C"/>
    <w:rsid w:val="003D2802"/>
    <w:rsid w:val="003D2A03"/>
    <w:rsid w:val="003D39AA"/>
    <w:rsid w:val="003D71B7"/>
    <w:rsid w:val="003D768B"/>
    <w:rsid w:val="003E16EC"/>
    <w:rsid w:val="003E7282"/>
    <w:rsid w:val="003F1D9A"/>
    <w:rsid w:val="003F208C"/>
    <w:rsid w:val="003F46D0"/>
    <w:rsid w:val="003F5451"/>
    <w:rsid w:val="003F6498"/>
    <w:rsid w:val="003F68E4"/>
    <w:rsid w:val="00411919"/>
    <w:rsid w:val="004133ED"/>
    <w:rsid w:val="004137E1"/>
    <w:rsid w:val="00416CE1"/>
    <w:rsid w:val="0042365A"/>
    <w:rsid w:val="00424875"/>
    <w:rsid w:val="004303D5"/>
    <w:rsid w:val="00430F1A"/>
    <w:rsid w:val="0043784A"/>
    <w:rsid w:val="004400B8"/>
    <w:rsid w:val="004457A7"/>
    <w:rsid w:val="004504BB"/>
    <w:rsid w:val="0045188E"/>
    <w:rsid w:val="00452583"/>
    <w:rsid w:val="004561A2"/>
    <w:rsid w:val="0045772B"/>
    <w:rsid w:val="00460819"/>
    <w:rsid w:val="004630E7"/>
    <w:rsid w:val="0046569F"/>
    <w:rsid w:val="0047343D"/>
    <w:rsid w:val="00474014"/>
    <w:rsid w:val="0047682A"/>
    <w:rsid w:val="00477DA1"/>
    <w:rsid w:val="00477F12"/>
    <w:rsid w:val="00484213"/>
    <w:rsid w:val="0048533C"/>
    <w:rsid w:val="00486C6F"/>
    <w:rsid w:val="00491372"/>
    <w:rsid w:val="00492852"/>
    <w:rsid w:val="004944CA"/>
    <w:rsid w:val="004A0B64"/>
    <w:rsid w:val="004A6912"/>
    <w:rsid w:val="004A7089"/>
    <w:rsid w:val="004B37FC"/>
    <w:rsid w:val="004B3D51"/>
    <w:rsid w:val="004B4B7F"/>
    <w:rsid w:val="004C2F84"/>
    <w:rsid w:val="004C43BD"/>
    <w:rsid w:val="004D1B34"/>
    <w:rsid w:val="004D3019"/>
    <w:rsid w:val="004D615F"/>
    <w:rsid w:val="004D6D72"/>
    <w:rsid w:val="004D74D6"/>
    <w:rsid w:val="004D7F42"/>
    <w:rsid w:val="004E1B1D"/>
    <w:rsid w:val="004E4535"/>
    <w:rsid w:val="004F47CF"/>
    <w:rsid w:val="004F61A6"/>
    <w:rsid w:val="005046E8"/>
    <w:rsid w:val="00506FA1"/>
    <w:rsid w:val="00510D59"/>
    <w:rsid w:val="00511E7F"/>
    <w:rsid w:val="00512E66"/>
    <w:rsid w:val="0051305C"/>
    <w:rsid w:val="0051398E"/>
    <w:rsid w:val="00513ABD"/>
    <w:rsid w:val="00521B8F"/>
    <w:rsid w:val="0052258F"/>
    <w:rsid w:val="00522850"/>
    <w:rsid w:val="005274B9"/>
    <w:rsid w:val="00530CD7"/>
    <w:rsid w:val="00536522"/>
    <w:rsid w:val="00542263"/>
    <w:rsid w:val="00545BC0"/>
    <w:rsid w:val="00545EF8"/>
    <w:rsid w:val="00547A5D"/>
    <w:rsid w:val="00560F3A"/>
    <w:rsid w:val="00565E1F"/>
    <w:rsid w:val="00570B92"/>
    <w:rsid w:val="00571DE1"/>
    <w:rsid w:val="0057323B"/>
    <w:rsid w:val="00575492"/>
    <w:rsid w:val="00576320"/>
    <w:rsid w:val="00577EB1"/>
    <w:rsid w:val="005838DE"/>
    <w:rsid w:val="005857F3"/>
    <w:rsid w:val="005865C5"/>
    <w:rsid w:val="005870F2"/>
    <w:rsid w:val="00591860"/>
    <w:rsid w:val="00593378"/>
    <w:rsid w:val="00593444"/>
    <w:rsid w:val="005939DA"/>
    <w:rsid w:val="005945DD"/>
    <w:rsid w:val="005954DC"/>
    <w:rsid w:val="00597E41"/>
    <w:rsid w:val="00597FC6"/>
    <w:rsid w:val="005A065A"/>
    <w:rsid w:val="005A1830"/>
    <w:rsid w:val="005A195C"/>
    <w:rsid w:val="005A5FAC"/>
    <w:rsid w:val="005A6B20"/>
    <w:rsid w:val="005B346A"/>
    <w:rsid w:val="005B3F05"/>
    <w:rsid w:val="005B459E"/>
    <w:rsid w:val="005B61DC"/>
    <w:rsid w:val="005C0B47"/>
    <w:rsid w:val="005C6D69"/>
    <w:rsid w:val="005C7530"/>
    <w:rsid w:val="005D0843"/>
    <w:rsid w:val="005D0BD8"/>
    <w:rsid w:val="005D38E2"/>
    <w:rsid w:val="005D6F79"/>
    <w:rsid w:val="005E009C"/>
    <w:rsid w:val="005E1896"/>
    <w:rsid w:val="005E1AC4"/>
    <w:rsid w:val="005E1D4B"/>
    <w:rsid w:val="005E63D0"/>
    <w:rsid w:val="005F3992"/>
    <w:rsid w:val="005F5426"/>
    <w:rsid w:val="0060238D"/>
    <w:rsid w:val="00603478"/>
    <w:rsid w:val="00604067"/>
    <w:rsid w:val="00604A34"/>
    <w:rsid w:val="006050D7"/>
    <w:rsid w:val="006056BE"/>
    <w:rsid w:val="006110B1"/>
    <w:rsid w:val="006124B0"/>
    <w:rsid w:val="00612DE1"/>
    <w:rsid w:val="00617DA9"/>
    <w:rsid w:val="00620057"/>
    <w:rsid w:val="00620307"/>
    <w:rsid w:val="0062259C"/>
    <w:rsid w:val="00622FF2"/>
    <w:rsid w:val="006231DF"/>
    <w:rsid w:val="006261BE"/>
    <w:rsid w:val="00630439"/>
    <w:rsid w:val="00636DA2"/>
    <w:rsid w:val="00640409"/>
    <w:rsid w:val="00640CF5"/>
    <w:rsid w:val="00640E46"/>
    <w:rsid w:val="006439CA"/>
    <w:rsid w:val="00643E3D"/>
    <w:rsid w:val="0064660A"/>
    <w:rsid w:val="006475CC"/>
    <w:rsid w:val="006558CE"/>
    <w:rsid w:val="006636FD"/>
    <w:rsid w:val="006702C6"/>
    <w:rsid w:val="00670A4A"/>
    <w:rsid w:val="00670E42"/>
    <w:rsid w:val="00672317"/>
    <w:rsid w:val="006737DE"/>
    <w:rsid w:val="00676386"/>
    <w:rsid w:val="00680B32"/>
    <w:rsid w:val="00680C40"/>
    <w:rsid w:val="00680E34"/>
    <w:rsid w:val="006810A6"/>
    <w:rsid w:val="006847A5"/>
    <w:rsid w:val="006878B0"/>
    <w:rsid w:val="00690446"/>
    <w:rsid w:val="00693634"/>
    <w:rsid w:val="0069400A"/>
    <w:rsid w:val="00694573"/>
    <w:rsid w:val="0069606B"/>
    <w:rsid w:val="006961F4"/>
    <w:rsid w:val="00697861"/>
    <w:rsid w:val="00697C25"/>
    <w:rsid w:val="006A0E73"/>
    <w:rsid w:val="006A42BD"/>
    <w:rsid w:val="006A5BEE"/>
    <w:rsid w:val="006A6A73"/>
    <w:rsid w:val="006A78D5"/>
    <w:rsid w:val="006B18AF"/>
    <w:rsid w:val="006B20C6"/>
    <w:rsid w:val="006B5689"/>
    <w:rsid w:val="006B61CA"/>
    <w:rsid w:val="006B71A7"/>
    <w:rsid w:val="006C2924"/>
    <w:rsid w:val="006C29D6"/>
    <w:rsid w:val="006C797C"/>
    <w:rsid w:val="006C7F39"/>
    <w:rsid w:val="006D122A"/>
    <w:rsid w:val="006D36C2"/>
    <w:rsid w:val="006D7CDC"/>
    <w:rsid w:val="006E05D9"/>
    <w:rsid w:val="006E2AF2"/>
    <w:rsid w:val="006E33B9"/>
    <w:rsid w:val="006E470B"/>
    <w:rsid w:val="006E5F89"/>
    <w:rsid w:val="00702967"/>
    <w:rsid w:val="00702E69"/>
    <w:rsid w:val="00704A17"/>
    <w:rsid w:val="007211C9"/>
    <w:rsid w:val="00722E41"/>
    <w:rsid w:val="00723585"/>
    <w:rsid w:val="0072441B"/>
    <w:rsid w:val="00725133"/>
    <w:rsid w:val="00734D3D"/>
    <w:rsid w:val="00737B4B"/>
    <w:rsid w:val="007407F3"/>
    <w:rsid w:val="00743AC7"/>
    <w:rsid w:val="00747707"/>
    <w:rsid w:val="00751D6D"/>
    <w:rsid w:val="00765B7D"/>
    <w:rsid w:val="00767A53"/>
    <w:rsid w:val="00767E92"/>
    <w:rsid w:val="007722CB"/>
    <w:rsid w:val="00780A51"/>
    <w:rsid w:val="00782847"/>
    <w:rsid w:val="00785B52"/>
    <w:rsid w:val="00790F74"/>
    <w:rsid w:val="007A2E06"/>
    <w:rsid w:val="007A4FA9"/>
    <w:rsid w:val="007A5624"/>
    <w:rsid w:val="007A6124"/>
    <w:rsid w:val="007B2A21"/>
    <w:rsid w:val="007B324B"/>
    <w:rsid w:val="007B7BC7"/>
    <w:rsid w:val="007C0910"/>
    <w:rsid w:val="007C1A96"/>
    <w:rsid w:val="007C2B12"/>
    <w:rsid w:val="007C328D"/>
    <w:rsid w:val="007C4693"/>
    <w:rsid w:val="007C5E35"/>
    <w:rsid w:val="007C65E1"/>
    <w:rsid w:val="007D29BD"/>
    <w:rsid w:val="007D6144"/>
    <w:rsid w:val="007D6D7F"/>
    <w:rsid w:val="007E393D"/>
    <w:rsid w:val="007E4748"/>
    <w:rsid w:val="007E4F65"/>
    <w:rsid w:val="007E5BBD"/>
    <w:rsid w:val="007F1B12"/>
    <w:rsid w:val="007F1CB3"/>
    <w:rsid w:val="007F38AA"/>
    <w:rsid w:val="007F477F"/>
    <w:rsid w:val="007F6EBB"/>
    <w:rsid w:val="00801858"/>
    <w:rsid w:val="00804659"/>
    <w:rsid w:val="00815345"/>
    <w:rsid w:val="00816F19"/>
    <w:rsid w:val="00822987"/>
    <w:rsid w:val="0082414C"/>
    <w:rsid w:val="00825AF3"/>
    <w:rsid w:val="00830731"/>
    <w:rsid w:val="0083209C"/>
    <w:rsid w:val="00833C94"/>
    <w:rsid w:val="0083463F"/>
    <w:rsid w:val="00834778"/>
    <w:rsid w:val="008422A7"/>
    <w:rsid w:val="00843D29"/>
    <w:rsid w:val="00844B4C"/>
    <w:rsid w:val="00854014"/>
    <w:rsid w:val="00861951"/>
    <w:rsid w:val="00862999"/>
    <w:rsid w:val="00864AF6"/>
    <w:rsid w:val="00867CBA"/>
    <w:rsid w:val="00874568"/>
    <w:rsid w:val="00875339"/>
    <w:rsid w:val="00883C58"/>
    <w:rsid w:val="00883D46"/>
    <w:rsid w:val="00884B99"/>
    <w:rsid w:val="00885198"/>
    <w:rsid w:val="0089283A"/>
    <w:rsid w:val="008969B5"/>
    <w:rsid w:val="008976B1"/>
    <w:rsid w:val="008A3B44"/>
    <w:rsid w:val="008A4BFB"/>
    <w:rsid w:val="008A5F8B"/>
    <w:rsid w:val="008B0304"/>
    <w:rsid w:val="008B0A56"/>
    <w:rsid w:val="008B4D75"/>
    <w:rsid w:val="008B6CDE"/>
    <w:rsid w:val="008C07AF"/>
    <w:rsid w:val="008C17A0"/>
    <w:rsid w:val="008C2D72"/>
    <w:rsid w:val="008C58AC"/>
    <w:rsid w:val="008D222E"/>
    <w:rsid w:val="008D6BC6"/>
    <w:rsid w:val="008D744E"/>
    <w:rsid w:val="008E09D1"/>
    <w:rsid w:val="008E12E9"/>
    <w:rsid w:val="008E1E00"/>
    <w:rsid w:val="008E32F7"/>
    <w:rsid w:val="008E6437"/>
    <w:rsid w:val="008E6E48"/>
    <w:rsid w:val="008F01AF"/>
    <w:rsid w:val="008F247F"/>
    <w:rsid w:val="008F40CB"/>
    <w:rsid w:val="008F66BA"/>
    <w:rsid w:val="008F69AD"/>
    <w:rsid w:val="008F6B52"/>
    <w:rsid w:val="008F7DB5"/>
    <w:rsid w:val="00911865"/>
    <w:rsid w:val="009132FA"/>
    <w:rsid w:val="00913918"/>
    <w:rsid w:val="00915298"/>
    <w:rsid w:val="00915ACB"/>
    <w:rsid w:val="0092142E"/>
    <w:rsid w:val="009216B8"/>
    <w:rsid w:val="00922885"/>
    <w:rsid w:val="00927D2F"/>
    <w:rsid w:val="00930AA1"/>
    <w:rsid w:val="00931667"/>
    <w:rsid w:val="00935A2D"/>
    <w:rsid w:val="0093630D"/>
    <w:rsid w:val="00936F71"/>
    <w:rsid w:val="00937E79"/>
    <w:rsid w:val="00940FBD"/>
    <w:rsid w:val="009426B6"/>
    <w:rsid w:val="009476A5"/>
    <w:rsid w:val="009553D7"/>
    <w:rsid w:val="00956E99"/>
    <w:rsid w:val="0096333E"/>
    <w:rsid w:val="00965319"/>
    <w:rsid w:val="00973220"/>
    <w:rsid w:val="00976C9A"/>
    <w:rsid w:val="0097701F"/>
    <w:rsid w:val="0098147F"/>
    <w:rsid w:val="009838E4"/>
    <w:rsid w:val="00986C49"/>
    <w:rsid w:val="00990484"/>
    <w:rsid w:val="00997336"/>
    <w:rsid w:val="009977C1"/>
    <w:rsid w:val="00997B5A"/>
    <w:rsid w:val="009A16D4"/>
    <w:rsid w:val="009A209F"/>
    <w:rsid w:val="009A535D"/>
    <w:rsid w:val="009A5C65"/>
    <w:rsid w:val="009B1350"/>
    <w:rsid w:val="009B2C03"/>
    <w:rsid w:val="009B4849"/>
    <w:rsid w:val="009B6CC3"/>
    <w:rsid w:val="009C0B33"/>
    <w:rsid w:val="009C268D"/>
    <w:rsid w:val="009C6B13"/>
    <w:rsid w:val="009C7458"/>
    <w:rsid w:val="009C7E68"/>
    <w:rsid w:val="009D50B2"/>
    <w:rsid w:val="009D5725"/>
    <w:rsid w:val="009D6CA7"/>
    <w:rsid w:val="009D70CC"/>
    <w:rsid w:val="009D725B"/>
    <w:rsid w:val="009D792A"/>
    <w:rsid w:val="009E3F50"/>
    <w:rsid w:val="009E424E"/>
    <w:rsid w:val="009E7627"/>
    <w:rsid w:val="009F22B8"/>
    <w:rsid w:val="009F2D6B"/>
    <w:rsid w:val="00A053FA"/>
    <w:rsid w:val="00A05F02"/>
    <w:rsid w:val="00A1012D"/>
    <w:rsid w:val="00A1230E"/>
    <w:rsid w:val="00A160B4"/>
    <w:rsid w:val="00A206A0"/>
    <w:rsid w:val="00A22606"/>
    <w:rsid w:val="00A23690"/>
    <w:rsid w:val="00A25EC7"/>
    <w:rsid w:val="00A27DAA"/>
    <w:rsid w:val="00A30915"/>
    <w:rsid w:val="00A35E03"/>
    <w:rsid w:val="00A41D75"/>
    <w:rsid w:val="00A47CE4"/>
    <w:rsid w:val="00A504EC"/>
    <w:rsid w:val="00A514B9"/>
    <w:rsid w:val="00A51611"/>
    <w:rsid w:val="00A64761"/>
    <w:rsid w:val="00A65F8F"/>
    <w:rsid w:val="00A74C88"/>
    <w:rsid w:val="00A76CBF"/>
    <w:rsid w:val="00A81AA5"/>
    <w:rsid w:val="00A84231"/>
    <w:rsid w:val="00A87B7D"/>
    <w:rsid w:val="00A90849"/>
    <w:rsid w:val="00A92D8F"/>
    <w:rsid w:val="00A9450E"/>
    <w:rsid w:val="00A96028"/>
    <w:rsid w:val="00AA2BB5"/>
    <w:rsid w:val="00AA3825"/>
    <w:rsid w:val="00AB273E"/>
    <w:rsid w:val="00AB2BC5"/>
    <w:rsid w:val="00AB3523"/>
    <w:rsid w:val="00AB550B"/>
    <w:rsid w:val="00AC1EB6"/>
    <w:rsid w:val="00AC3032"/>
    <w:rsid w:val="00AC611E"/>
    <w:rsid w:val="00AC7E2D"/>
    <w:rsid w:val="00AD155D"/>
    <w:rsid w:val="00AD165D"/>
    <w:rsid w:val="00AD671D"/>
    <w:rsid w:val="00AD6823"/>
    <w:rsid w:val="00AD6B52"/>
    <w:rsid w:val="00AE0EA3"/>
    <w:rsid w:val="00AF68C4"/>
    <w:rsid w:val="00AF6D07"/>
    <w:rsid w:val="00B019BE"/>
    <w:rsid w:val="00B1282F"/>
    <w:rsid w:val="00B16CF8"/>
    <w:rsid w:val="00B2671E"/>
    <w:rsid w:val="00B306DB"/>
    <w:rsid w:val="00B31AE8"/>
    <w:rsid w:val="00B34C03"/>
    <w:rsid w:val="00B34F6C"/>
    <w:rsid w:val="00B4076C"/>
    <w:rsid w:val="00B43873"/>
    <w:rsid w:val="00B508FB"/>
    <w:rsid w:val="00B5105B"/>
    <w:rsid w:val="00B525F5"/>
    <w:rsid w:val="00B535A7"/>
    <w:rsid w:val="00B54823"/>
    <w:rsid w:val="00B5769E"/>
    <w:rsid w:val="00B6393A"/>
    <w:rsid w:val="00B63B50"/>
    <w:rsid w:val="00B65085"/>
    <w:rsid w:val="00B73384"/>
    <w:rsid w:val="00B73874"/>
    <w:rsid w:val="00B75FA1"/>
    <w:rsid w:val="00B76F98"/>
    <w:rsid w:val="00B94471"/>
    <w:rsid w:val="00B956FC"/>
    <w:rsid w:val="00B9574A"/>
    <w:rsid w:val="00B95A1B"/>
    <w:rsid w:val="00B96B57"/>
    <w:rsid w:val="00B97809"/>
    <w:rsid w:val="00B97C46"/>
    <w:rsid w:val="00BA0E76"/>
    <w:rsid w:val="00BA21F8"/>
    <w:rsid w:val="00BA334B"/>
    <w:rsid w:val="00BB2587"/>
    <w:rsid w:val="00BB442F"/>
    <w:rsid w:val="00BB59FE"/>
    <w:rsid w:val="00BC2D37"/>
    <w:rsid w:val="00BC69C0"/>
    <w:rsid w:val="00BC7811"/>
    <w:rsid w:val="00BD3905"/>
    <w:rsid w:val="00BE0D25"/>
    <w:rsid w:val="00BE16EB"/>
    <w:rsid w:val="00BE2B62"/>
    <w:rsid w:val="00BE399E"/>
    <w:rsid w:val="00BF0CD6"/>
    <w:rsid w:val="00BF1A5D"/>
    <w:rsid w:val="00BF34FC"/>
    <w:rsid w:val="00BF6A71"/>
    <w:rsid w:val="00C00F43"/>
    <w:rsid w:val="00C01693"/>
    <w:rsid w:val="00C02920"/>
    <w:rsid w:val="00C030CC"/>
    <w:rsid w:val="00C058A5"/>
    <w:rsid w:val="00C06EE7"/>
    <w:rsid w:val="00C138C7"/>
    <w:rsid w:val="00C15BBA"/>
    <w:rsid w:val="00C15E75"/>
    <w:rsid w:val="00C173AF"/>
    <w:rsid w:val="00C17F0A"/>
    <w:rsid w:val="00C2238F"/>
    <w:rsid w:val="00C225B1"/>
    <w:rsid w:val="00C24B40"/>
    <w:rsid w:val="00C26DEF"/>
    <w:rsid w:val="00C327DE"/>
    <w:rsid w:val="00C32F9C"/>
    <w:rsid w:val="00C33366"/>
    <w:rsid w:val="00C3401F"/>
    <w:rsid w:val="00C367C6"/>
    <w:rsid w:val="00C36BDA"/>
    <w:rsid w:val="00C3733E"/>
    <w:rsid w:val="00C40653"/>
    <w:rsid w:val="00C41DED"/>
    <w:rsid w:val="00C441F5"/>
    <w:rsid w:val="00C44D58"/>
    <w:rsid w:val="00C51ED3"/>
    <w:rsid w:val="00C522F3"/>
    <w:rsid w:val="00C57513"/>
    <w:rsid w:val="00C578F9"/>
    <w:rsid w:val="00C603F2"/>
    <w:rsid w:val="00C80CBC"/>
    <w:rsid w:val="00C824D7"/>
    <w:rsid w:val="00C82BE4"/>
    <w:rsid w:val="00C82CA9"/>
    <w:rsid w:val="00C872D7"/>
    <w:rsid w:val="00C91BF4"/>
    <w:rsid w:val="00C92399"/>
    <w:rsid w:val="00C9590A"/>
    <w:rsid w:val="00CA0B61"/>
    <w:rsid w:val="00CA1D68"/>
    <w:rsid w:val="00CA3734"/>
    <w:rsid w:val="00CA4FE5"/>
    <w:rsid w:val="00CA5B51"/>
    <w:rsid w:val="00CA6E62"/>
    <w:rsid w:val="00CB0AFB"/>
    <w:rsid w:val="00CB279C"/>
    <w:rsid w:val="00CB2B24"/>
    <w:rsid w:val="00CB4DE8"/>
    <w:rsid w:val="00CC1AB2"/>
    <w:rsid w:val="00CC3069"/>
    <w:rsid w:val="00CC4B0D"/>
    <w:rsid w:val="00CC52DF"/>
    <w:rsid w:val="00CC5800"/>
    <w:rsid w:val="00CC6891"/>
    <w:rsid w:val="00CC795D"/>
    <w:rsid w:val="00CD0226"/>
    <w:rsid w:val="00CD2A2C"/>
    <w:rsid w:val="00CE41F7"/>
    <w:rsid w:val="00CE4F5D"/>
    <w:rsid w:val="00CE73B0"/>
    <w:rsid w:val="00CF136D"/>
    <w:rsid w:val="00CF191C"/>
    <w:rsid w:val="00CF1C7F"/>
    <w:rsid w:val="00CF27F5"/>
    <w:rsid w:val="00CF28C9"/>
    <w:rsid w:val="00CF4C3E"/>
    <w:rsid w:val="00CF730C"/>
    <w:rsid w:val="00D00A57"/>
    <w:rsid w:val="00D00CD1"/>
    <w:rsid w:val="00D02EA8"/>
    <w:rsid w:val="00D03370"/>
    <w:rsid w:val="00D03F22"/>
    <w:rsid w:val="00D065C8"/>
    <w:rsid w:val="00D106DA"/>
    <w:rsid w:val="00D1237D"/>
    <w:rsid w:val="00D126F2"/>
    <w:rsid w:val="00D13087"/>
    <w:rsid w:val="00D13F1B"/>
    <w:rsid w:val="00D15E97"/>
    <w:rsid w:val="00D226F8"/>
    <w:rsid w:val="00D232B1"/>
    <w:rsid w:val="00D25AD1"/>
    <w:rsid w:val="00D26830"/>
    <w:rsid w:val="00D26B6B"/>
    <w:rsid w:val="00D309B4"/>
    <w:rsid w:val="00D36449"/>
    <w:rsid w:val="00D40559"/>
    <w:rsid w:val="00D44763"/>
    <w:rsid w:val="00D50D51"/>
    <w:rsid w:val="00D51241"/>
    <w:rsid w:val="00D52843"/>
    <w:rsid w:val="00D52B7A"/>
    <w:rsid w:val="00D60E66"/>
    <w:rsid w:val="00D60E73"/>
    <w:rsid w:val="00D65213"/>
    <w:rsid w:val="00D6755C"/>
    <w:rsid w:val="00D729C4"/>
    <w:rsid w:val="00D7532D"/>
    <w:rsid w:val="00D7645C"/>
    <w:rsid w:val="00D76B04"/>
    <w:rsid w:val="00D77959"/>
    <w:rsid w:val="00D8046A"/>
    <w:rsid w:val="00D8197E"/>
    <w:rsid w:val="00D86A9D"/>
    <w:rsid w:val="00D9153A"/>
    <w:rsid w:val="00D93953"/>
    <w:rsid w:val="00D95671"/>
    <w:rsid w:val="00D95FD7"/>
    <w:rsid w:val="00D96117"/>
    <w:rsid w:val="00D9770E"/>
    <w:rsid w:val="00DA19CE"/>
    <w:rsid w:val="00DA2582"/>
    <w:rsid w:val="00DA373B"/>
    <w:rsid w:val="00DA733C"/>
    <w:rsid w:val="00DB0DA6"/>
    <w:rsid w:val="00DB3864"/>
    <w:rsid w:val="00DB3CC3"/>
    <w:rsid w:val="00DB48FF"/>
    <w:rsid w:val="00DC14CE"/>
    <w:rsid w:val="00DC3EEA"/>
    <w:rsid w:val="00DD0B54"/>
    <w:rsid w:val="00DD1B6B"/>
    <w:rsid w:val="00DD7538"/>
    <w:rsid w:val="00DE4229"/>
    <w:rsid w:val="00DE5D5F"/>
    <w:rsid w:val="00DF44EF"/>
    <w:rsid w:val="00DF59D6"/>
    <w:rsid w:val="00DF65DE"/>
    <w:rsid w:val="00E00CB4"/>
    <w:rsid w:val="00E011E7"/>
    <w:rsid w:val="00E02147"/>
    <w:rsid w:val="00E03B2B"/>
    <w:rsid w:val="00E058DB"/>
    <w:rsid w:val="00E12DD4"/>
    <w:rsid w:val="00E1335C"/>
    <w:rsid w:val="00E1434C"/>
    <w:rsid w:val="00E14354"/>
    <w:rsid w:val="00E1438A"/>
    <w:rsid w:val="00E1772F"/>
    <w:rsid w:val="00E17B15"/>
    <w:rsid w:val="00E2373B"/>
    <w:rsid w:val="00E243D1"/>
    <w:rsid w:val="00E26DD1"/>
    <w:rsid w:val="00E275BC"/>
    <w:rsid w:val="00E32BDD"/>
    <w:rsid w:val="00E33187"/>
    <w:rsid w:val="00E3757F"/>
    <w:rsid w:val="00E37D51"/>
    <w:rsid w:val="00E4062C"/>
    <w:rsid w:val="00E40ED4"/>
    <w:rsid w:val="00E45BF7"/>
    <w:rsid w:val="00E509F5"/>
    <w:rsid w:val="00E527FE"/>
    <w:rsid w:val="00E536A6"/>
    <w:rsid w:val="00E53FEC"/>
    <w:rsid w:val="00E54E7A"/>
    <w:rsid w:val="00E57AF7"/>
    <w:rsid w:val="00E63EA2"/>
    <w:rsid w:val="00E66EE4"/>
    <w:rsid w:val="00E71C8C"/>
    <w:rsid w:val="00E73E02"/>
    <w:rsid w:val="00E76303"/>
    <w:rsid w:val="00E814D8"/>
    <w:rsid w:val="00E83D2A"/>
    <w:rsid w:val="00E83D3F"/>
    <w:rsid w:val="00E86C89"/>
    <w:rsid w:val="00E90F1B"/>
    <w:rsid w:val="00E90FF4"/>
    <w:rsid w:val="00E93F54"/>
    <w:rsid w:val="00E953BA"/>
    <w:rsid w:val="00E95BB7"/>
    <w:rsid w:val="00E97D2E"/>
    <w:rsid w:val="00EA0270"/>
    <w:rsid w:val="00EA35B5"/>
    <w:rsid w:val="00EA4F25"/>
    <w:rsid w:val="00EB311A"/>
    <w:rsid w:val="00EB3F84"/>
    <w:rsid w:val="00EC16F0"/>
    <w:rsid w:val="00EC2296"/>
    <w:rsid w:val="00EC3189"/>
    <w:rsid w:val="00EC6914"/>
    <w:rsid w:val="00ED284A"/>
    <w:rsid w:val="00ED297D"/>
    <w:rsid w:val="00ED7D38"/>
    <w:rsid w:val="00EE205B"/>
    <w:rsid w:val="00EE4A02"/>
    <w:rsid w:val="00EE6A36"/>
    <w:rsid w:val="00EE6A9C"/>
    <w:rsid w:val="00EF16C0"/>
    <w:rsid w:val="00EF3777"/>
    <w:rsid w:val="00F02960"/>
    <w:rsid w:val="00F04965"/>
    <w:rsid w:val="00F04E4E"/>
    <w:rsid w:val="00F11D5C"/>
    <w:rsid w:val="00F235FC"/>
    <w:rsid w:val="00F247BF"/>
    <w:rsid w:val="00F24A1A"/>
    <w:rsid w:val="00F30C48"/>
    <w:rsid w:val="00F30FD3"/>
    <w:rsid w:val="00F31298"/>
    <w:rsid w:val="00F32836"/>
    <w:rsid w:val="00F40F74"/>
    <w:rsid w:val="00F454C6"/>
    <w:rsid w:val="00F45ADA"/>
    <w:rsid w:val="00F47BD8"/>
    <w:rsid w:val="00F51533"/>
    <w:rsid w:val="00F53546"/>
    <w:rsid w:val="00F6060C"/>
    <w:rsid w:val="00F624EC"/>
    <w:rsid w:val="00F756E3"/>
    <w:rsid w:val="00F8316F"/>
    <w:rsid w:val="00F83DDB"/>
    <w:rsid w:val="00F8713D"/>
    <w:rsid w:val="00F87533"/>
    <w:rsid w:val="00F90C6E"/>
    <w:rsid w:val="00F9131D"/>
    <w:rsid w:val="00FA10F4"/>
    <w:rsid w:val="00FA1918"/>
    <w:rsid w:val="00FA30CA"/>
    <w:rsid w:val="00FA3B0A"/>
    <w:rsid w:val="00FA491F"/>
    <w:rsid w:val="00FA6556"/>
    <w:rsid w:val="00FB202F"/>
    <w:rsid w:val="00FB3A17"/>
    <w:rsid w:val="00FB3BBD"/>
    <w:rsid w:val="00FB7D8B"/>
    <w:rsid w:val="00FC0B9E"/>
    <w:rsid w:val="00FC3885"/>
    <w:rsid w:val="00FC4141"/>
    <w:rsid w:val="00FC569F"/>
    <w:rsid w:val="00FC6870"/>
    <w:rsid w:val="00FC75C2"/>
    <w:rsid w:val="00FD1040"/>
    <w:rsid w:val="00FD36CF"/>
    <w:rsid w:val="00FD5D5A"/>
    <w:rsid w:val="00FE0561"/>
    <w:rsid w:val="00FE618C"/>
    <w:rsid w:val="00FE66A9"/>
    <w:rsid w:val="00FE74EB"/>
    <w:rsid w:val="00FF1558"/>
    <w:rsid w:val="00FF2C10"/>
    <w:rsid w:val="00FF34FB"/>
    <w:rsid w:val="00FF68C6"/>
    <w:rsid w:val="00FF76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5D102"/>
  <w15:docId w15:val="{F6E03786-F963-4114-B06C-3DBCBF58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0910"/>
    <w:rPr>
      <w:rFonts w:asciiTheme="minorHAnsi" w:hAnsiTheme="minorHAnsi"/>
      <w:sz w:val="22"/>
      <w:szCs w:val="24"/>
    </w:rPr>
  </w:style>
  <w:style w:type="paragraph" w:styleId="Kop1">
    <w:name w:val="heading 1"/>
    <w:basedOn w:val="Standaard"/>
    <w:next w:val="Standaard"/>
    <w:link w:val="Kop1Char"/>
    <w:qFormat/>
    <w:rsid w:val="00AF68C4"/>
    <w:pPr>
      <w:keepNext/>
      <w:numPr>
        <w:numId w:val="1"/>
      </w:numPr>
      <w:tabs>
        <w:tab w:val="clear" w:pos="786"/>
        <w:tab w:val="left" w:pos="340"/>
      </w:tabs>
      <w:spacing w:before="240" w:after="60"/>
      <w:ind w:left="0" w:firstLine="0"/>
      <w:outlineLvl w:val="0"/>
    </w:pPr>
    <w:rPr>
      <w:rFonts w:ascii="Arial" w:hAnsi="Arial" w:cs="Arial"/>
      <w:b/>
      <w:bCs/>
      <w:kern w:val="32"/>
      <w:sz w:val="24"/>
      <w:szCs w:val="32"/>
    </w:rPr>
  </w:style>
  <w:style w:type="paragraph" w:styleId="Kop2">
    <w:name w:val="heading 2"/>
    <w:basedOn w:val="Standaard"/>
    <w:next w:val="Standaard"/>
    <w:link w:val="Kop2Char"/>
    <w:qFormat/>
    <w:rsid w:val="00477F12"/>
    <w:pPr>
      <w:keepNext/>
      <w:numPr>
        <w:ilvl w:val="1"/>
        <w:numId w:val="1"/>
      </w:numPr>
      <w:tabs>
        <w:tab w:val="left" w:pos="426"/>
      </w:tabs>
      <w:jc w:val="both"/>
      <w:outlineLvl w:val="1"/>
    </w:pPr>
    <w:rPr>
      <w:rFonts w:ascii="Arial" w:hAnsi="Arial"/>
      <w:b/>
      <w:sz w:val="24"/>
      <w:lang w:val="en-US" w:eastAsia="en-US"/>
    </w:rPr>
  </w:style>
  <w:style w:type="paragraph" w:styleId="Kop3">
    <w:name w:val="heading 3"/>
    <w:basedOn w:val="Standaard"/>
    <w:next w:val="Standaard"/>
    <w:link w:val="Kop3Char"/>
    <w:qFormat/>
    <w:rsid w:val="00AF68C4"/>
    <w:pPr>
      <w:keepNext/>
      <w:numPr>
        <w:ilvl w:val="2"/>
        <w:numId w:val="1"/>
      </w:numPr>
      <w:tabs>
        <w:tab w:val="clear" w:pos="1277"/>
        <w:tab w:val="left" w:pos="794"/>
      </w:tabs>
      <w:spacing w:before="240" w:after="60"/>
      <w:ind w:left="0" w:firstLine="0"/>
      <w:outlineLvl w:val="2"/>
    </w:pPr>
    <w:rPr>
      <w:rFonts w:ascii="Arial" w:hAnsi="Arial" w:cs="Arial"/>
      <w:b/>
      <w:bCs/>
      <w:szCs w:val="26"/>
    </w:rPr>
  </w:style>
  <w:style w:type="paragraph" w:styleId="Kop4">
    <w:name w:val="heading 4"/>
    <w:basedOn w:val="Standaard"/>
    <w:next w:val="Standaard"/>
    <w:pPr>
      <w:keepNext/>
      <w:jc w:val="both"/>
      <w:outlineLvl w:val="3"/>
    </w:pPr>
    <w:rPr>
      <w:rFonts w:ascii="Arial"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semiHidden/>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styleId="Plattetekst">
    <w:name w:val="Body Text"/>
    <w:basedOn w:val="Standaard"/>
    <w:semiHidden/>
    <w:rPr>
      <w:rFonts w:ascii="Arial" w:hAnsi="Arial" w:cs="Arial"/>
      <w:b/>
      <w:bCs/>
      <w:noProof/>
      <w:sz w:val="20"/>
      <w:szCs w:val="22"/>
    </w:rPr>
  </w:style>
  <w:style w:type="paragraph" w:styleId="Index1">
    <w:name w:val="index 1"/>
    <w:basedOn w:val="Standaard"/>
    <w:next w:val="Standaard"/>
    <w:autoRedefine/>
    <w:semiHidden/>
    <w:pPr>
      <w:ind w:left="240" w:hanging="240"/>
    </w:pPr>
  </w:style>
  <w:style w:type="paragraph" w:styleId="Index2">
    <w:name w:val="index 2"/>
    <w:basedOn w:val="Standaard"/>
    <w:next w:val="Standaard"/>
    <w:autoRedefine/>
    <w:semiHidden/>
    <w:pPr>
      <w:ind w:left="480" w:hanging="240"/>
    </w:pPr>
  </w:style>
  <w:style w:type="paragraph" w:styleId="Index3">
    <w:name w:val="index 3"/>
    <w:basedOn w:val="Standaard"/>
    <w:next w:val="Standaard"/>
    <w:autoRedefine/>
    <w:semiHidden/>
    <w:pPr>
      <w:ind w:left="720" w:hanging="240"/>
    </w:pPr>
  </w:style>
  <w:style w:type="paragraph" w:styleId="Index4">
    <w:name w:val="index 4"/>
    <w:basedOn w:val="Standaard"/>
    <w:next w:val="Standaard"/>
    <w:autoRedefine/>
    <w:semiHidden/>
    <w:pPr>
      <w:ind w:left="960" w:hanging="240"/>
    </w:pPr>
  </w:style>
  <w:style w:type="paragraph" w:styleId="Index5">
    <w:name w:val="index 5"/>
    <w:basedOn w:val="Standaard"/>
    <w:next w:val="Standaard"/>
    <w:autoRedefine/>
    <w:semiHidden/>
    <w:pPr>
      <w:ind w:left="1200" w:hanging="240"/>
    </w:pPr>
  </w:style>
  <w:style w:type="paragraph" w:styleId="Index6">
    <w:name w:val="index 6"/>
    <w:basedOn w:val="Standaard"/>
    <w:next w:val="Standaard"/>
    <w:autoRedefine/>
    <w:semiHidden/>
    <w:pPr>
      <w:ind w:left="1440" w:hanging="240"/>
    </w:pPr>
  </w:style>
  <w:style w:type="paragraph" w:styleId="Index7">
    <w:name w:val="index 7"/>
    <w:basedOn w:val="Standaard"/>
    <w:next w:val="Standaard"/>
    <w:autoRedefine/>
    <w:semiHidden/>
    <w:pPr>
      <w:ind w:left="1680" w:hanging="240"/>
    </w:pPr>
  </w:style>
  <w:style w:type="paragraph" w:styleId="Index8">
    <w:name w:val="index 8"/>
    <w:basedOn w:val="Standaard"/>
    <w:next w:val="Standaard"/>
    <w:autoRedefine/>
    <w:semiHidden/>
    <w:pPr>
      <w:ind w:left="1920" w:hanging="240"/>
    </w:pPr>
  </w:style>
  <w:style w:type="paragraph" w:styleId="Index9">
    <w:name w:val="index 9"/>
    <w:basedOn w:val="Standaard"/>
    <w:next w:val="Standaard"/>
    <w:autoRedefine/>
    <w:semiHidden/>
    <w:pPr>
      <w:ind w:left="2160" w:hanging="240"/>
    </w:pPr>
  </w:style>
  <w:style w:type="paragraph" w:styleId="Indexkop">
    <w:name w:val="index heading"/>
    <w:basedOn w:val="Standaard"/>
    <w:next w:val="Index1"/>
    <w:semiHidden/>
  </w:style>
  <w:style w:type="paragraph" w:styleId="Inhopg1">
    <w:name w:val="toc 1"/>
    <w:basedOn w:val="Standaard"/>
    <w:next w:val="Standaard"/>
    <w:autoRedefine/>
    <w:uiPriority w:val="39"/>
    <w:qFormat/>
    <w:rsid w:val="008F01AF"/>
    <w:pPr>
      <w:tabs>
        <w:tab w:val="left" w:pos="720"/>
        <w:tab w:val="right" w:leader="dot" w:pos="9062"/>
      </w:tabs>
    </w:pPr>
    <w:rPr>
      <w:rFonts w:ascii="Arial" w:hAnsi="Arial" w:cs="Arial"/>
      <w:b/>
      <w:noProof/>
    </w:rPr>
  </w:style>
  <w:style w:type="paragraph" w:styleId="Inhopg4">
    <w:name w:val="toc 4"/>
    <w:basedOn w:val="Standaard"/>
    <w:next w:val="Standaard"/>
    <w:autoRedefine/>
    <w:uiPriority w:val="39"/>
    <w:pPr>
      <w:ind w:left="720"/>
    </w:pPr>
    <w:rPr>
      <w:rFonts w:ascii="Arial" w:hAnsi="Arial"/>
    </w:rPr>
  </w:style>
  <w:style w:type="paragraph" w:styleId="Inhopg2">
    <w:name w:val="toc 2"/>
    <w:basedOn w:val="Standaard"/>
    <w:next w:val="Standaard"/>
    <w:autoRedefine/>
    <w:uiPriority w:val="39"/>
    <w:qFormat/>
    <w:rsid w:val="008F01AF"/>
    <w:pPr>
      <w:tabs>
        <w:tab w:val="left" w:pos="907"/>
        <w:tab w:val="right" w:leader="dot" w:pos="9062"/>
      </w:tabs>
    </w:pPr>
    <w:rPr>
      <w:rFonts w:ascii="Arial" w:hAnsi="Arial"/>
      <w:noProof/>
      <w:sz w:val="20"/>
    </w:rPr>
  </w:style>
  <w:style w:type="paragraph" w:styleId="Inhopg3">
    <w:name w:val="toc 3"/>
    <w:basedOn w:val="Standaard"/>
    <w:next w:val="Standaard"/>
    <w:autoRedefine/>
    <w:uiPriority w:val="39"/>
    <w:qFormat/>
    <w:rPr>
      <w:rFonts w:ascii="Arial" w:hAnsi="Arial"/>
    </w:rPr>
  </w:style>
  <w:style w:type="paragraph" w:styleId="Inhopg5">
    <w:name w:val="toc 5"/>
    <w:basedOn w:val="Standaard"/>
    <w:next w:val="Standaard"/>
    <w:autoRedefine/>
    <w:semiHidden/>
    <w:pPr>
      <w:ind w:left="960"/>
    </w:pPr>
    <w:rPr>
      <w:rFonts w:ascii="Arial" w:hAnsi="Arial"/>
    </w:rPr>
  </w:style>
  <w:style w:type="paragraph" w:styleId="Inhopg6">
    <w:name w:val="toc 6"/>
    <w:basedOn w:val="Standaard"/>
    <w:next w:val="Standaard"/>
    <w:autoRedefine/>
    <w:semiHidden/>
    <w:pPr>
      <w:ind w:left="1200"/>
    </w:pPr>
    <w:rPr>
      <w:rFonts w:ascii="Arial" w:hAnsi="Arial"/>
    </w:rPr>
  </w:style>
  <w:style w:type="paragraph" w:styleId="Inhopg7">
    <w:name w:val="toc 7"/>
    <w:basedOn w:val="Standaard"/>
    <w:next w:val="Standaard"/>
    <w:autoRedefine/>
    <w:semiHidden/>
    <w:pPr>
      <w:ind w:left="1440"/>
    </w:pPr>
    <w:rPr>
      <w:rFonts w:ascii="Arial" w:hAnsi="Arial"/>
    </w:rPr>
  </w:style>
  <w:style w:type="paragraph" w:styleId="Inhopg8">
    <w:name w:val="toc 8"/>
    <w:basedOn w:val="Standaard"/>
    <w:next w:val="Standaard"/>
    <w:autoRedefine/>
    <w:semiHidden/>
    <w:pPr>
      <w:ind w:left="1680"/>
    </w:pPr>
    <w:rPr>
      <w:rFonts w:ascii="Arial" w:hAnsi="Arial"/>
    </w:rPr>
  </w:style>
  <w:style w:type="paragraph" w:styleId="Inhopg9">
    <w:name w:val="toc 9"/>
    <w:basedOn w:val="Standaard"/>
    <w:next w:val="Standaard"/>
    <w:autoRedefine/>
    <w:semiHidden/>
    <w:pPr>
      <w:ind w:left="1920"/>
    </w:pPr>
    <w:rPr>
      <w:rFonts w:ascii="Arial" w:hAnsi="Arial"/>
    </w:rPr>
  </w:style>
  <w:style w:type="character" w:styleId="Hyperlink">
    <w:name w:val="Hyperlink"/>
    <w:uiPriority w:val="99"/>
    <w:rPr>
      <w:color w:val="0000FF"/>
      <w:u w:val="single"/>
    </w:rPr>
  </w:style>
  <w:style w:type="character" w:styleId="Paginanummer">
    <w:name w:val="page number"/>
    <w:basedOn w:val="Standaardalinea-lettertype"/>
    <w:semiHidden/>
  </w:style>
  <w:style w:type="character" w:styleId="Verwijzingopmerking">
    <w:name w:val="annotation reference"/>
    <w:uiPriority w:val="99"/>
    <w:semiHidden/>
    <w:rPr>
      <w:sz w:val="16"/>
      <w:szCs w:val="16"/>
    </w:rPr>
  </w:style>
  <w:style w:type="paragraph" w:styleId="Tekstopmerking">
    <w:name w:val="annotation text"/>
    <w:basedOn w:val="Standaard"/>
    <w:link w:val="TekstopmerkingChar"/>
    <w:uiPriority w:val="99"/>
    <w:rPr>
      <w:sz w:val="20"/>
      <w:szCs w:val="20"/>
    </w:rPr>
  </w:style>
  <w:style w:type="paragraph" w:styleId="Plattetekst2">
    <w:name w:val="Body Text 2"/>
    <w:basedOn w:val="Standaard"/>
    <w:semiHidden/>
    <w:pPr>
      <w:pBdr>
        <w:top w:val="single" w:sz="4" w:space="1" w:color="auto"/>
        <w:left w:val="single" w:sz="4" w:space="4" w:color="auto"/>
        <w:bottom w:val="single" w:sz="4" w:space="1" w:color="auto"/>
        <w:right w:val="single" w:sz="4" w:space="4" w:color="auto"/>
      </w:pBdr>
      <w:jc w:val="both"/>
    </w:pPr>
    <w:rPr>
      <w:rFonts w:ascii="Arial" w:hAnsi="Arial" w:cs="Arial"/>
      <w:color w:val="000000"/>
    </w:rPr>
  </w:style>
  <w:style w:type="paragraph" w:styleId="Plattetekst3">
    <w:name w:val="Body Text 3"/>
    <w:basedOn w:val="Standaard"/>
    <w:link w:val="Plattetekst3Char"/>
    <w:semiHidden/>
    <w:rPr>
      <w:rFonts w:ascii="Arial" w:hAnsi="Arial" w:cs="Arial"/>
      <w:sz w:val="20"/>
    </w:rPr>
  </w:style>
  <w:style w:type="character" w:customStyle="1" w:styleId="Plattetekst3Char">
    <w:name w:val="Platte tekst 3 Char"/>
    <w:link w:val="Plattetekst3"/>
    <w:semiHidden/>
    <w:rsid w:val="009132FA"/>
    <w:rPr>
      <w:rFonts w:ascii="Arial" w:hAnsi="Arial" w:cs="Arial"/>
      <w:szCs w:val="24"/>
    </w:rPr>
  </w:style>
  <w:style w:type="paragraph" w:styleId="Titel">
    <w:name w:val="Title"/>
    <w:basedOn w:val="Standaard"/>
    <w:next w:val="Standaard"/>
    <w:link w:val="TitelChar"/>
    <w:qFormat/>
    <w:rsid w:val="009132FA"/>
    <w:pPr>
      <w:spacing w:before="240" w:after="60"/>
      <w:jc w:val="center"/>
      <w:outlineLvl w:val="0"/>
    </w:pPr>
    <w:rPr>
      <w:rFonts w:ascii="Cambria" w:hAnsi="Cambria"/>
      <w:b/>
      <w:bCs/>
      <w:kern w:val="28"/>
      <w:sz w:val="32"/>
      <w:szCs w:val="32"/>
    </w:rPr>
  </w:style>
  <w:style w:type="character" w:customStyle="1" w:styleId="TitelChar">
    <w:name w:val="Titel Char"/>
    <w:link w:val="Titel"/>
    <w:uiPriority w:val="10"/>
    <w:rsid w:val="009132FA"/>
    <w:rPr>
      <w:rFonts w:ascii="Cambria" w:eastAsia="Times New Roman" w:hAnsi="Cambria" w:cs="Times New Roman"/>
      <w:b/>
      <w:bCs/>
      <w:kern w:val="28"/>
      <w:sz w:val="32"/>
      <w:szCs w:val="32"/>
    </w:rPr>
  </w:style>
  <w:style w:type="paragraph" w:styleId="Onderwerpvanopmerking">
    <w:name w:val="annotation subject"/>
    <w:basedOn w:val="Tekstopmerking"/>
    <w:next w:val="Tekstopmerking"/>
    <w:link w:val="OnderwerpvanopmerkingChar"/>
    <w:uiPriority w:val="99"/>
    <w:semiHidden/>
    <w:unhideWhenUsed/>
    <w:rsid w:val="00BF6A71"/>
    <w:rPr>
      <w:b/>
      <w:bCs/>
    </w:rPr>
  </w:style>
  <w:style w:type="character" w:customStyle="1" w:styleId="TekstopmerkingChar">
    <w:name w:val="Tekst opmerking Char"/>
    <w:basedOn w:val="Standaardalinea-lettertype"/>
    <w:link w:val="Tekstopmerking"/>
    <w:uiPriority w:val="99"/>
    <w:rsid w:val="00BF6A71"/>
  </w:style>
  <w:style w:type="character" w:customStyle="1" w:styleId="OnderwerpvanopmerkingChar">
    <w:name w:val="Onderwerp van opmerking Char"/>
    <w:basedOn w:val="TekstopmerkingChar"/>
    <w:link w:val="Onderwerpvanopmerking"/>
    <w:uiPriority w:val="99"/>
    <w:rsid w:val="00BF6A71"/>
  </w:style>
  <w:style w:type="paragraph" w:styleId="Ballontekst">
    <w:name w:val="Balloon Text"/>
    <w:basedOn w:val="Standaard"/>
    <w:link w:val="BallontekstChar"/>
    <w:uiPriority w:val="99"/>
    <w:semiHidden/>
    <w:unhideWhenUsed/>
    <w:rsid w:val="00BF6A71"/>
    <w:rPr>
      <w:rFonts w:ascii="Tahoma" w:hAnsi="Tahoma" w:cs="Tahoma"/>
      <w:sz w:val="16"/>
      <w:szCs w:val="16"/>
    </w:rPr>
  </w:style>
  <w:style w:type="character" w:customStyle="1" w:styleId="BallontekstChar">
    <w:name w:val="Ballontekst Char"/>
    <w:link w:val="Ballontekst"/>
    <w:uiPriority w:val="99"/>
    <w:semiHidden/>
    <w:rsid w:val="00BF6A71"/>
    <w:rPr>
      <w:rFonts w:ascii="Tahoma" w:hAnsi="Tahoma" w:cs="Tahoma"/>
      <w:sz w:val="16"/>
      <w:szCs w:val="16"/>
    </w:rPr>
  </w:style>
  <w:style w:type="table" w:styleId="Tabelraster">
    <w:name w:val="Table Grid"/>
    <w:basedOn w:val="Standaardtabel"/>
    <w:uiPriority w:val="59"/>
    <w:rsid w:val="00B978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uiPriority w:val="99"/>
    <w:semiHidden/>
    <w:unhideWhenUsed/>
    <w:rsid w:val="00B97809"/>
    <w:rPr>
      <w:color w:val="800080"/>
      <w:u w:val="single"/>
    </w:rPr>
  </w:style>
  <w:style w:type="table" w:styleId="Lichtearcering-accent2">
    <w:name w:val="Light Shading Accent 2"/>
    <w:basedOn w:val="Standaardtabel"/>
    <w:uiPriority w:val="60"/>
    <w:rsid w:val="008F24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chtelijst-accent2">
    <w:name w:val="Light List Accent 2"/>
    <w:basedOn w:val="Standaardtabel"/>
    <w:uiPriority w:val="61"/>
    <w:rsid w:val="00F235FC"/>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Revisie">
    <w:name w:val="Revision"/>
    <w:hidden/>
    <w:uiPriority w:val="99"/>
    <w:semiHidden/>
    <w:rsid w:val="005D0843"/>
    <w:rPr>
      <w:sz w:val="21"/>
      <w:szCs w:val="24"/>
    </w:rPr>
  </w:style>
  <w:style w:type="table" w:styleId="Gemiddeldearcering2-accent2">
    <w:name w:val="Medium Shading 2 Accent 2"/>
    <w:basedOn w:val="Standaardtabel"/>
    <w:uiPriority w:val="64"/>
    <w:rsid w:val="007C2B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lattetekstinspringen3">
    <w:name w:val="Body Text Indent 3"/>
    <w:basedOn w:val="Standaard"/>
    <w:link w:val="Plattetekstinspringen3Char"/>
    <w:uiPriority w:val="99"/>
    <w:semiHidden/>
    <w:unhideWhenUsed/>
    <w:rsid w:val="00D44763"/>
    <w:pPr>
      <w:spacing w:after="120"/>
      <w:ind w:left="283"/>
    </w:pPr>
    <w:rPr>
      <w:sz w:val="16"/>
      <w:szCs w:val="16"/>
    </w:rPr>
  </w:style>
  <w:style w:type="character" w:customStyle="1" w:styleId="Plattetekstinspringen3Char">
    <w:name w:val="Platte tekst inspringen 3 Char"/>
    <w:link w:val="Plattetekstinspringen3"/>
    <w:uiPriority w:val="99"/>
    <w:semiHidden/>
    <w:rsid w:val="00D44763"/>
    <w:rPr>
      <w:sz w:val="16"/>
      <w:szCs w:val="16"/>
    </w:rPr>
  </w:style>
  <w:style w:type="paragraph" w:styleId="Macrotekst">
    <w:name w:val="macro"/>
    <w:link w:val="MacrotekstChar"/>
    <w:semiHidden/>
    <w:rsid w:val="00D44763"/>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60" w:lineRule="atLeast"/>
      <w:textAlignment w:val="baseline"/>
    </w:pPr>
    <w:rPr>
      <w:rFonts w:ascii="Arial MT" w:hAnsi="Arial MT"/>
      <w:spacing w:val="5"/>
      <w:lang w:val="nl" w:eastAsia="en-US"/>
    </w:rPr>
  </w:style>
  <w:style w:type="character" w:customStyle="1" w:styleId="MacrotekstChar">
    <w:name w:val="Macrotekst Char"/>
    <w:link w:val="Macrotekst"/>
    <w:semiHidden/>
    <w:rsid w:val="00D44763"/>
    <w:rPr>
      <w:rFonts w:ascii="Arial MT" w:hAnsi="Arial MT"/>
      <w:spacing w:val="5"/>
      <w:lang w:val="nl" w:eastAsia="en-US"/>
    </w:rPr>
  </w:style>
  <w:style w:type="character" w:customStyle="1" w:styleId="KoptekstChar">
    <w:name w:val="Koptekst Char"/>
    <w:link w:val="Koptekst"/>
    <w:semiHidden/>
    <w:rsid w:val="00D44763"/>
    <w:rPr>
      <w:sz w:val="21"/>
      <w:szCs w:val="24"/>
    </w:rPr>
  </w:style>
  <w:style w:type="paragraph" w:styleId="Kopvaninhoudsopgave">
    <w:name w:val="TOC Heading"/>
    <w:basedOn w:val="Kop1"/>
    <w:next w:val="Standaard"/>
    <w:uiPriority w:val="39"/>
    <w:unhideWhenUsed/>
    <w:qFormat/>
    <w:rsid w:val="00B73874"/>
    <w:pPr>
      <w:keepLines/>
      <w:spacing w:before="480" w:after="0" w:line="276" w:lineRule="auto"/>
      <w:outlineLvl w:val="9"/>
    </w:pPr>
    <w:rPr>
      <w:rFonts w:ascii="Cambria" w:hAnsi="Cambria" w:cs="Times New Roman"/>
      <w:color w:val="365F91"/>
      <w:kern w:val="0"/>
      <w:szCs w:val="28"/>
    </w:rPr>
  </w:style>
  <w:style w:type="paragraph" w:styleId="Lijstalinea">
    <w:name w:val="List Paragraph"/>
    <w:basedOn w:val="Standaard"/>
    <w:link w:val="LijstalineaChar"/>
    <w:uiPriority w:val="34"/>
    <w:qFormat/>
    <w:rsid w:val="00E54E7A"/>
    <w:pPr>
      <w:ind w:left="708"/>
    </w:pPr>
  </w:style>
  <w:style w:type="paragraph" w:styleId="Voetnoottekst">
    <w:name w:val="footnote text"/>
    <w:basedOn w:val="Standaard"/>
    <w:link w:val="VoetnoottekstChar"/>
    <w:uiPriority w:val="99"/>
    <w:semiHidden/>
    <w:unhideWhenUsed/>
    <w:rsid w:val="0062259C"/>
    <w:rPr>
      <w:sz w:val="20"/>
      <w:szCs w:val="20"/>
    </w:rPr>
  </w:style>
  <w:style w:type="character" w:customStyle="1" w:styleId="VoetnoottekstChar">
    <w:name w:val="Voetnoottekst Char"/>
    <w:basedOn w:val="Standaardalinea-lettertype"/>
    <w:link w:val="Voetnoottekst"/>
    <w:uiPriority w:val="99"/>
    <w:semiHidden/>
    <w:rsid w:val="0062259C"/>
  </w:style>
  <w:style w:type="character" w:styleId="Voetnootmarkering">
    <w:name w:val="footnote reference"/>
    <w:uiPriority w:val="99"/>
    <w:semiHidden/>
    <w:unhideWhenUsed/>
    <w:rsid w:val="0062259C"/>
    <w:rPr>
      <w:vertAlign w:val="superscript"/>
    </w:rPr>
  </w:style>
  <w:style w:type="character" w:customStyle="1" w:styleId="VoettekstChar">
    <w:name w:val="Voettekst Char"/>
    <w:link w:val="Voettekst"/>
    <w:uiPriority w:val="99"/>
    <w:rsid w:val="00BF1A5D"/>
    <w:rPr>
      <w:sz w:val="21"/>
      <w:szCs w:val="24"/>
    </w:rPr>
  </w:style>
  <w:style w:type="table" w:customStyle="1" w:styleId="Tabelraster1">
    <w:name w:val="Tabelraster1"/>
    <w:basedOn w:val="Standaardtabel"/>
    <w:next w:val="Tabelraster"/>
    <w:uiPriority w:val="59"/>
    <w:rsid w:val="005225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77F12"/>
    <w:rPr>
      <w:rFonts w:ascii="Arial" w:hAnsi="Arial"/>
      <w:b/>
      <w:sz w:val="24"/>
      <w:szCs w:val="24"/>
      <w:lang w:val="en-US" w:eastAsia="en-US"/>
    </w:rPr>
  </w:style>
  <w:style w:type="paragraph" w:customStyle="1" w:styleId="ProjectNaam">
    <w:name w:val="ProjectNaam"/>
    <w:basedOn w:val="Standaard"/>
    <w:link w:val="ProjectNaamChar"/>
    <w:rsid w:val="00301DCD"/>
    <w:rPr>
      <w:szCs w:val="22"/>
    </w:rPr>
  </w:style>
  <w:style w:type="character" w:customStyle="1" w:styleId="ProjectNaamChar">
    <w:name w:val="ProjectNaam Char"/>
    <w:basedOn w:val="Standaardalinea-lettertype"/>
    <w:link w:val="ProjectNaam"/>
    <w:rsid w:val="00301DCD"/>
    <w:rPr>
      <w:rFonts w:asciiTheme="minorHAnsi" w:hAnsiTheme="minorHAnsi"/>
      <w:sz w:val="22"/>
      <w:szCs w:val="22"/>
    </w:rPr>
  </w:style>
  <w:style w:type="table" w:customStyle="1" w:styleId="Tabelraster2">
    <w:name w:val="Tabelraster2"/>
    <w:basedOn w:val="Standaardtabel"/>
    <w:next w:val="Tabelraster"/>
    <w:uiPriority w:val="59"/>
    <w:rsid w:val="009904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locked/>
    <w:rsid w:val="008C17A0"/>
    <w:rPr>
      <w:rFonts w:asciiTheme="minorHAnsi" w:hAnsiTheme="minorHAnsi"/>
      <w:sz w:val="22"/>
      <w:szCs w:val="24"/>
    </w:rPr>
  </w:style>
  <w:style w:type="paragraph" w:styleId="Geenafstand">
    <w:name w:val="No Spacing"/>
    <w:uiPriority w:val="1"/>
    <w:qFormat/>
    <w:rsid w:val="003C2D83"/>
    <w:rPr>
      <w:rFonts w:ascii="Calibri" w:eastAsia="Calibri" w:hAnsi="Calibri"/>
      <w:sz w:val="22"/>
      <w:szCs w:val="22"/>
      <w:lang w:eastAsia="en-US"/>
    </w:rPr>
  </w:style>
  <w:style w:type="character" w:styleId="Tekstvantijdelijkeaanduiding">
    <w:name w:val="Placeholder Text"/>
    <w:basedOn w:val="Standaardalinea-lettertype"/>
    <w:uiPriority w:val="99"/>
    <w:semiHidden/>
    <w:rsid w:val="00C3401F"/>
    <w:rPr>
      <w:color w:val="808080"/>
    </w:rPr>
  </w:style>
  <w:style w:type="table" w:customStyle="1" w:styleId="Tabelraster3">
    <w:name w:val="Tabelraster3"/>
    <w:basedOn w:val="Standaardtabel"/>
    <w:next w:val="Tabelraster"/>
    <w:uiPriority w:val="59"/>
    <w:rsid w:val="00A908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jstalineaGemeenteHaarlem">
    <w:name w:val="Lijstalinea Gemeente Haarlem"/>
    <w:uiPriority w:val="99"/>
    <w:rsid w:val="00862999"/>
    <w:pPr>
      <w:numPr>
        <w:numId w:val="4"/>
      </w:numPr>
    </w:pPr>
  </w:style>
  <w:style w:type="character" w:customStyle="1" w:styleId="Geenopmaak">
    <w:name w:val="Geen opmaak"/>
    <w:basedOn w:val="Standaardalinea-lettertype"/>
    <w:rsid w:val="002441C8"/>
  </w:style>
  <w:style w:type="character" w:styleId="Onopgelostemelding">
    <w:name w:val="Unresolved Mention"/>
    <w:basedOn w:val="Standaardalinea-lettertype"/>
    <w:uiPriority w:val="99"/>
    <w:semiHidden/>
    <w:unhideWhenUsed/>
    <w:rsid w:val="00690446"/>
    <w:rPr>
      <w:color w:val="605E5C"/>
      <w:shd w:val="clear" w:color="auto" w:fill="E1DFDD"/>
    </w:rPr>
  </w:style>
  <w:style w:type="character" w:customStyle="1" w:styleId="Kop3Char">
    <w:name w:val="Kop 3 Char"/>
    <w:basedOn w:val="Standaardalinea-lettertype"/>
    <w:link w:val="Kop3"/>
    <w:uiPriority w:val="9"/>
    <w:rsid w:val="00FB202F"/>
    <w:rPr>
      <w:rFonts w:ascii="Arial" w:hAnsi="Arial" w:cs="Arial"/>
      <w:b/>
      <w:bCs/>
      <w:sz w:val="22"/>
      <w:szCs w:val="26"/>
    </w:rPr>
  </w:style>
  <w:style w:type="character" w:customStyle="1" w:styleId="Kop1Char">
    <w:name w:val="Kop 1 Char"/>
    <w:basedOn w:val="Standaardalinea-lettertype"/>
    <w:link w:val="Kop1"/>
    <w:uiPriority w:val="9"/>
    <w:rsid w:val="009B1350"/>
    <w:rPr>
      <w:rFonts w:ascii="Arial" w:hAnsi="Arial" w:cs="Arial"/>
      <w:b/>
      <w:bCs/>
      <w:kern w:val="32"/>
      <w:sz w:val="24"/>
      <w:szCs w:val="32"/>
    </w:rPr>
  </w:style>
  <w:style w:type="numbering" w:customStyle="1" w:styleId="Stijl1">
    <w:name w:val="Stijl1"/>
    <w:uiPriority w:val="99"/>
    <w:rsid w:val="009B1350"/>
    <w:pPr>
      <w:numPr>
        <w:numId w:val="16"/>
      </w:numPr>
    </w:pPr>
  </w:style>
  <w:style w:type="paragraph" w:styleId="Tekstzonderopmaak">
    <w:name w:val="Plain Text"/>
    <w:basedOn w:val="Standaard"/>
    <w:link w:val="TekstzonderopmaakChar"/>
    <w:uiPriority w:val="99"/>
    <w:semiHidden/>
    <w:unhideWhenUsed/>
    <w:rsid w:val="009B1350"/>
    <w:rPr>
      <w:rFonts w:ascii="Calibri" w:eastAsiaTheme="minorHAnsi" w:hAnsi="Calibri" w:cstheme="minorBidi"/>
      <w:szCs w:val="21"/>
      <w:lang w:eastAsia="en-US"/>
    </w:rPr>
  </w:style>
  <w:style w:type="character" w:customStyle="1" w:styleId="TekstzonderopmaakChar">
    <w:name w:val="Tekst zonder opmaak Char"/>
    <w:basedOn w:val="Standaardalinea-lettertype"/>
    <w:link w:val="Tekstzonderopmaak"/>
    <w:uiPriority w:val="99"/>
    <w:semiHidden/>
    <w:rsid w:val="009B1350"/>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22120">
      <w:bodyDiv w:val="1"/>
      <w:marLeft w:val="0"/>
      <w:marRight w:val="0"/>
      <w:marTop w:val="0"/>
      <w:marBottom w:val="0"/>
      <w:divBdr>
        <w:top w:val="none" w:sz="0" w:space="0" w:color="auto"/>
        <w:left w:val="none" w:sz="0" w:space="0" w:color="auto"/>
        <w:bottom w:val="none" w:sz="0" w:space="0" w:color="auto"/>
        <w:right w:val="none" w:sz="0" w:space="0" w:color="auto"/>
      </w:divBdr>
    </w:div>
    <w:div w:id="117145574">
      <w:bodyDiv w:val="1"/>
      <w:marLeft w:val="0"/>
      <w:marRight w:val="0"/>
      <w:marTop w:val="0"/>
      <w:marBottom w:val="0"/>
      <w:divBdr>
        <w:top w:val="none" w:sz="0" w:space="0" w:color="auto"/>
        <w:left w:val="none" w:sz="0" w:space="0" w:color="auto"/>
        <w:bottom w:val="none" w:sz="0" w:space="0" w:color="auto"/>
        <w:right w:val="none" w:sz="0" w:space="0" w:color="auto"/>
      </w:divBdr>
    </w:div>
    <w:div w:id="225116815">
      <w:bodyDiv w:val="1"/>
      <w:marLeft w:val="0"/>
      <w:marRight w:val="0"/>
      <w:marTop w:val="0"/>
      <w:marBottom w:val="0"/>
      <w:divBdr>
        <w:top w:val="none" w:sz="0" w:space="0" w:color="auto"/>
        <w:left w:val="none" w:sz="0" w:space="0" w:color="auto"/>
        <w:bottom w:val="none" w:sz="0" w:space="0" w:color="auto"/>
        <w:right w:val="none" w:sz="0" w:space="0" w:color="auto"/>
      </w:divBdr>
    </w:div>
    <w:div w:id="363746968">
      <w:bodyDiv w:val="1"/>
      <w:marLeft w:val="0"/>
      <w:marRight w:val="0"/>
      <w:marTop w:val="0"/>
      <w:marBottom w:val="0"/>
      <w:divBdr>
        <w:top w:val="none" w:sz="0" w:space="0" w:color="auto"/>
        <w:left w:val="none" w:sz="0" w:space="0" w:color="auto"/>
        <w:bottom w:val="none" w:sz="0" w:space="0" w:color="auto"/>
        <w:right w:val="none" w:sz="0" w:space="0" w:color="auto"/>
      </w:divBdr>
    </w:div>
    <w:div w:id="376635498">
      <w:bodyDiv w:val="1"/>
      <w:marLeft w:val="0"/>
      <w:marRight w:val="0"/>
      <w:marTop w:val="0"/>
      <w:marBottom w:val="0"/>
      <w:divBdr>
        <w:top w:val="none" w:sz="0" w:space="0" w:color="auto"/>
        <w:left w:val="none" w:sz="0" w:space="0" w:color="auto"/>
        <w:bottom w:val="none" w:sz="0" w:space="0" w:color="auto"/>
        <w:right w:val="none" w:sz="0" w:space="0" w:color="auto"/>
      </w:divBdr>
    </w:div>
    <w:div w:id="415976651">
      <w:bodyDiv w:val="1"/>
      <w:marLeft w:val="0"/>
      <w:marRight w:val="0"/>
      <w:marTop w:val="0"/>
      <w:marBottom w:val="0"/>
      <w:divBdr>
        <w:top w:val="none" w:sz="0" w:space="0" w:color="auto"/>
        <w:left w:val="none" w:sz="0" w:space="0" w:color="auto"/>
        <w:bottom w:val="none" w:sz="0" w:space="0" w:color="auto"/>
        <w:right w:val="none" w:sz="0" w:space="0" w:color="auto"/>
      </w:divBdr>
    </w:div>
    <w:div w:id="521211514">
      <w:bodyDiv w:val="1"/>
      <w:marLeft w:val="0"/>
      <w:marRight w:val="0"/>
      <w:marTop w:val="0"/>
      <w:marBottom w:val="0"/>
      <w:divBdr>
        <w:top w:val="none" w:sz="0" w:space="0" w:color="auto"/>
        <w:left w:val="none" w:sz="0" w:space="0" w:color="auto"/>
        <w:bottom w:val="none" w:sz="0" w:space="0" w:color="auto"/>
        <w:right w:val="none" w:sz="0" w:space="0" w:color="auto"/>
      </w:divBdr>
    </w:div>
    <w:div w:id="651983864">
      <w:bodyDiv w:val="1"/>
      <w:marLeft w:val="0"/>
      <w:marRight w:val="0"/>
      <w:marTop w:val="0"/>
      <w:marBottom w:val="0"/>
      <w:divBdr>
        <w:top w:val="none" w:sz="0" w:space="0" w:color="auto"/>
        <w:left w:val="none" w:sz="0" w:space="0" w:color="auto"/>
        <w:bottom w:val="none" w:sz="0" w:space="0" w:color="auto"/>
        <w:right w:val="none" w:sz="0" w:space="0" w:color="auto"/>
      </w:divBdr>
    </w:div>
    <w:div w:id="873426523">
      <w:bodyDiv w:val="1"/>
      <w:marLeft w:val="0"/>
      <w:marRight w:val="0"/>
      <w:marTop w:val="0"/>
      <w:marBottom w:val="0"/>
      <w:divBdr>
        <w:top w:val="none" w:sz="0" w:space="0" w:color="auto"/>
        <w:left w:val="none" w:sz="0" w:space="0" w:color="auto"/>
        <w:bottom w:val="none" w:sz="0" w:space="0" w:color="auto"/>
        <w:right w:val="none" w:sz="0" w:space="0" w:color="auto"/>
      </w:divBdr>
    </w:div>
    <w:div w:id="967584954">
      <w:bodyDiv w:val="1"/>
      <w:marLeft w:val="0"/>
      <w:marRight w:val="0"/>
      <w:marTop w:val="0"/>
      <w:marBottom w:val="0"/>
      <w:divBdr>
        <w:top w:val="none" w:sz="0" w:space="0" w:color="auto"/>
        <w:left w:val="none" w:sz="0" w:space="0" w:color="auto"/>
        <w:bottom w:val="none" w:sz="0" w:space="0" w:color="auto"/>
        <w:right w:val="none" w:sz="0" w:space="0" w:color="auto"/>
      </w:divBdr>
    </w:div>
    <w:div w:id="1038969667">
      <w:bodyDiv w:val="1"/>
      <w:marLeft w:val="0"/>
      <w:marRight w:val="0"/>
      <w:marTop w:val="0"/>
      <w:marBottom w:val="0"/>
      <w:divBdr>
        <w:top w:val="none" w:sz="0" w:space="0" w:color="auto"/>
        <w:left w:val="none" w:sz="0" w:space="0" w:color="auto"/>
        <w:bottom w:val="none" w:sz="0" w:space="0" w:color="auto"/>
        <w:right w:val="none" w:sz="0" w:space="0" w:color="auto"/>
      </w:divBdr>
    </w:div>
    <w:div w:id="1051925033">
      <w:bodyDiv w:val="1"/>
      <w:marLeft w:val="0"/>
      <w:marRight w:val="0"/>
      <w:marTop w:val="0"/>
      <w:marBottom w:val="0"/>
      <w:divBdr>
        <w:top w:val="none" w:sz="0" w:space="0" w:color="auto"/>
        <w:left w:val="none" w:sz="0" w:space="0" w:color="auto"/>
        <w:bottom w:val="none" w:sz="0" w:space="0" w:color="auto"/>
        <w:right w:val="none" w:sz="0" w:space="0" w:color="auto"/>
      </w:divBdr>
    </w:div>
    <w:div w:id="1092700038">
      <w:bodyDiv w:val="1"/>
      <w:marLeft w:val="0"/>
      <w:marRight w:val="0"/>
      <w:marTop w:val="0"/>
      <w:marBottom w:val="0"/>
      <w:divBdr>
        <w:top w:val="none" w:sz="0" w:space="0" w:color="auto"/>
        <w:left w:val="none" w:sz="0" w:space="0" w:color="auto"/>
        <w:bottom w:val="none" w:sz="0" w:space="0" w:color="auto"/>
        <w:right w:val="none" w:sz="0" w:space="0" w:color="auto"/>
      </w:divBdr>
    </w:div>
    <w:div w:id="1163737877">
      <w:bodyDiv w:val="1"/>
      <w:marLeft w:val="0"/>
      <w:marRight w:val="0"/>
      <w:marTop w:val="0"/>
      <w:marBottom w:val="0"/>
      <w:divBdr>
        <w:top w:val="none" w:sz="0" w:space="0" w:color="auto"/>
        <w:left w:val="none" w:sz="0" w:space="0" w:color="auto"/>
        <w:bottom w:val="none" w:sz="0" w:space="0" w:color="auto"/>
        <w:right w:val="none" w:sz="0" w:space="0" w:color="auto"/>
      </w:divBdr>
    </w:div>
    <w:div w:id="1168130504">
      <w:bodyDiv w:val="1"/>
      <w:marLeft w:val="0"/>
      <w:marRight w:val="0"/>
      <w:marTop w:val="0"/>
      <w:marBottom w:val="0"/>
      <w:divBdr>
        <w:top w:val="none" w:sz="0" w:space="0" w:color="auto"/>
        <w:left w:val="none" w:sz="0" w:space="0" w:color="auto"/>
        <w:bottom w:val="none" w:sz="0" w:space="0" w:color="auto"/>
        <w:right w:val="none" w:sz="0" w:space="0" w:color="auto"/>
      </w:divBdr>
    </w:div>
    <w:div w:id="1177116003">
      <w:bodyDiv w:val="1"/>
      <w:marLeft w:val="0"/>
      <w:marRight w:val="0"/>
      <w:marTop w:val="0"/>
      <w:marBottom w:val="0"/>
      <w:divBdr>
        <w:top w:val="none" w:sz="0" w:space="0" w:color="auto"/>
        <w:left w:val="none" w:sz="0" w:space="0" w:color="auto"/>
        <w:bottom w:val="none" w:sz="0" w:space="0" w:color="auto"/>
        <w:right w:val="none" w:sz="0" w:space="0" w:color="auto"/>
      </w:divBdr>
    </w:div>
    <w:div w:id="1317420928">
      <w:bodyDiv w:val="1"/>
      <w:marLeft w:val="0"/>
      <w:marRight w:val="0"/>
      <w:marTop w:val="0"/>
      <w:marBottom w:val="0"/>
      <w:divBdr>
        <w:top w:val="none" w:sz="0" w:space="0" w:color="auto"/>
        <w:left w:val="none" w:sz="0" w:space="0" w:color="auto"/>
        <w:bottom w:val="none" w:sz="0" w:space="0" w:color="auto"/>
        <w:right w:val="none" w:sz="0" w:space="0" w:color="auto"/>
      </w:divBdr>
    </w:div>
    <w:div w:id="1721438439">
      <w:bodyDiv w:val="1"/>
      <w:marLeft w:val="0"/>
      <w:marRight w:val="0"/>
      <w:marTop w:val="0"/>
      <w:marBottom w:val="0"/>
      <w:divBdr>
        <w:top w:val="none" w:sz="0" w:space="0" w:color="auto"/>
        <w:left w:val="none" w:sz="0" w:space="0" w:color="auto"/>
        <w:bottom w:val="none" w:sz="0" w:space="0" w:color="auto"/>
        <w:right w:val="none" w:sz="0" w:space="0" w:color="auto"/>
      </w:divBdr>
    </w:div>
    <w:div w:id="1748839537">
      <w:bodyDiv w:val="1"/>
      <w:marLeft w:val="0"/>
      <w:marRight w:val="0"/>
      <w:marTop w:val="0"/>
      <w:marBottom w:val="0"/>
      <w:divBdr>
        <w:top w:val="none" w:sz="0" w:space="0" w:color="auto"/>
        <w:left w:val="none" w:sz="0" w:space="0" w:color="auto"/>
        <w:bottom w:val="none" w:sz="0" w:space="0" w:color="auto"/>
        <w:right w:val="none" w:sz="0" w:space="0" w:color="auto"/>
      </w:divBdr>
    </w:div>
    <w:div w:id="1771313132">
      <w:bodyDiv w:val="1"/>
      <w:marLeft w:val="0"/>
      <w:marRight w:val="0"/>
      <w:marTop w:val="0"/>
      <w:marBottom w:val="0"/>
      <w:divBdr>
        <w:top w:val="none" w:sz="0" w:space="0" w:color="auto"/>
        <w:left w:val="none" w:sz="0" w:space="0" w:color="auto"/>
        <w:bottom w:val="none" w:sz="0" w:space="0" w:color="auto"/>
        <w:right w:val="none" w:sz="0" w:space="0" w:color="auto"/>
      </w:divBdr>
    </w:div>
    <w:div w:id="1799181387">
      <w:bodyDiv w:val="1"/>
      <w:marLeft w:val="0"/>
      <w:marRight w:val="0"/>
      <w:marTop w:val="0"/>
      <w:marBottom w:val="0"/>
      <w:divBdr>
        <w:top w:val="none" w:sz="0" w:space="0" w:color="auto"/>
        <w:left w:val="none" w:sz="0" w:space="0" w:color="auto"/>
        <w:bottom w:val="none" w:sz="0" w:space="0" w:color="auto"/>
        <w:right w:val="none" w:sz="0" w:space="0" w:color="auto"/>
      </w:divBdr>
    </w:div>
    <w:div w:id="1817337715">
      <w:bodyDiv w:val="1"/>
      <w:marLeft w:val="0"/>
      <w:marRight w:val="0"/>
      <w:marTop w:val="0"/>
      <w:marBottom w:val="0"/>
      <w:divBdr>
        <w:top w:val="none" w:sz="0" w:space="0" w:color="auto"/>
        <w:left w:val="none" w:sz="0" w:space="0" w:color="auto"/>
        <w:bottom w:val="none" w:sz="0" w:space="0" w:color="auto"/>
        <w:right w:val="none" w:sz="0" w:space="0" w:color="auto"/>
      </w:divBdr>
    </w:div>
    <w:div w:id="1833519332">
      <w:bodyDiv w:val="1"/>
      <w:marLeft w:val="0"/>
      <w:marRight w:val="0"/>
      <w:marTop w:val="0"/>
      <w:marBottom w:val="0"/>
      <w:divBdr>
        <w:top w:val="none" w:sz="0" w:space="0" w:color="auto"/>
        <w:left w:val="none" w:sz="0" w:space="0" w:color="auto"/>
        <w:bottom w:val="none" w:sz="0" w:space="0" w:color="auto"/>
        <w:right w:val="none" w:sz="0" w:space="0" w:color="auto"/>
      </w:divBdr>
    </w:div>
    <w:div w:id="1939480508">
      <w:bodyDiv w:val="1"/>
      <w:marLeft w:val="0"/>
      <w:marRight w:val="0"/>
      <w:marTop w:val="0"/>
      <w:marBottom w:val="0"/>
      <w:divBdr>
        <w:top w:val="none" w:sz="0" w:space="0" w:color="auto"/>
        <w:left w:val="none" w:sz="0" w:space="0" w:color="auto"/>
        <w:bottom w:val="none" w:sz="0" w:space="0" w:color="auto"/>
        <w:right w:val="none" w:sz="0" w:space="0" w:color="auto"/>
      </w:divBdr>
    </w:div>
    <w:div w:id="2022852861">
      <w:bodyDiv w:val="1"/>
      <w:marLeft w:val="0"/>
      <w:marRight w:val="0"/>
      <w:marTop w:val="0"/>
      <w:marBottom w:val="0"/>
      <w:divBdr>
        <w:top w:val="none" w:sz="0" w:space="0" w:color="auto"/>
        <w:left w:val="none" w:sz="0" w:space="0" w:color="auto"/>
        <w:bottom w:val="none" w:sz="0" w:space="0" w:color="auto"/>
        <w:right w:val="none" w:sz="0" w:space="0" w:color="auto"/>
      </w:divBdr>
    </w:div>
    <w:div w:id="207049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5A5D9B80A246CBA8030428C8385870"/>
        <w:category>
          <w:name w:val="Algemeen"/>
          <w:gallery w:val="placeholder"/>
        </w:category>
        <w:types>
          <w:type w:val="bbPlcHdr"/>
        </w:types>
        <w:behaviors>
          <w:behavior w:val="content"/>
        </w:behaviors>
        <w:guid w:val="{1DCF1EC1-0F2D-4CB1-A96A-C79328513954}"/>
      </w:docPartPr>
      <w:docPartBody>
        <w:p w:rsidR="00CB1447" w:rsidRDefault="00624148" w:rsidP="00624148">
          <w:pPr>
            <w:pStyle w:val="335A5D9B80A246CBA8030428C8385870"/>
          </w:pPr>
          <w:r w:rsidRPr="0015332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148"/>
    <w:rsid w:val="00624148"/>
    <w:rsid w:val="00801CDF"/>
    <w:rsid w:val="00AC2AFD"/>
    <w:rsid w:val="00B2076B"/>
    <w:rsid w:val="00BA6AB9"/>
    <w:rsid w:val="00CB14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24148"/>
    <w:rPr>
      <w:color w:val="808080"/>
    </w:rPr>
  </w:style>
  <w:style w:type="paragraph" w:customStyle="1" w:styleId="335A5D9B80A246CBA8030428C8385870">
    <w:name w:val="335A5D9B80A246CBA8030428C8385870"/>
    <w:rsid w:val="006241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0c9b97-ff46-486d-88bf-1d7a5ce2afbe" xsi:nil="true"/>
    <lcf76f155ced4ddcb4097134ff3c332f xmlns="e39428ba-4189-498b-ac58-622708332447">
      <Terms xmlns="http://schemas.microsoft.com/office/infopath/2007/PartnerControls"/>
    </lcf76f155ced4ddcb4097134ff3c332f>
    <SharedWithUsers xmlns="6d0c9b97-ff46-486d-88bf-1d7a5ce2afbe">
      <UserInfo>
        <DisplayName>Ron Bol</DisplayName>
        <AccountId>66</AccountId>
        <AccountType/>
      </UserInfo>
      <UserInfo>
        <DisplayName>Onno Oosterhof</DisplayName>
        <AccountId>16</AccountId>
        <AccountType/>
      </UserInfo>
      <UserInfo>
        <DisplayName>Jan Hartemink</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A02580A6C7E345B4D2A1688B5D3794" ma:contentTypeVersion="11" ma:contentTypeDescription="Een nieuw document maken." ma:contentTypeScope="" ma:versionID="e29690745d99e0c2dd036830888ca2f5">
  <xsd:schema xmlns:xsd="http://www.w3.org/2001/XMLSchema" xmlns:xs="http://www.w3.org/2001/XMLSchema" xmlns:p="http://schemas.microsoft.com/office/2006/metadata/properties" xmlns:ns2="e39428ba-4189-498b-ac58-622708332447" xmlns:ns3="6d0c9b97-ff46-486d-88bf-1d7a5ce2afbe" targetNamespace="http://schemas.microsoft.com/office/2006/metadata/properties" ma:root="true" ma:fieldsID="085fc7c1d91ff8b19f292c86fc9dadf8" ns2:_="" ns3:_="">
    <xsd:import namespace="e39428ba-4189-498b-ac58-622708332447"/>
    <xsd:import namespace="6d0c9b97-ff46-486d-88bf-1d7a5ce2af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428ba-4189-498b-ac58-6227083324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b86ef0f8-90d0-4b35-9b0f-67742ed7e0f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0c9b97-ff46-486d-88bf-1d7a5ce2afb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77b8a3cf-1911-420e-a5d3-0a05d2f26636}" ma:internalName="TaxCatchAll" ma:showField="CatchAllData" ma:web="6d0c9b97-ff46-486d-88bf-1d7a5ce2af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862A1-D938-4347-B54A-2B9CAE0EBDBC}">
  <ds:schemaRefs>
    <ds:schemaRef ds:uri="http://schemas.microsoft.com/office/2006/metadata/properties"/>
    <ds:schemaRef ds:uri="http://schemas.microsoft.com/office/infopath/2007/PartnerControls"/>
    <ds:schemaRef ds:uri="6d0c9b97-ff46-486d-88bf-1d7a5ce2afbe"/>
    <ds:schemaRef ds:uri="e39428ba-4189-498b-ac58-622708332447"/>
  </ds:schemaRefs>
</ds:datastoreItem>
</file>

<file path=customXml/itemProps2.xml><?xml version="1.0" encoding="utf-8"?>
<ds:datastoreItem xmlns:ds="http://schemas.openxmlformats.org/officeDocument/2006/customXml" ds:itemID="{75AD422D-9C42-4D26-9E1B-8BF479CC9F9B}">
  <ds:schemaRefs>
    <ds:schemaRef ds:uri="http://schemas.microsoft.com/sharepoint/v3/contenttype/forms"/>
  </ds:schemaRefs>
</ds:datastoreItem>
</file>

<file path=customXml/itemProps3.xml><?xml version="1.0" encoding="utf-8"?>
<ds:datastoreItem xmlns:ds="http://schemas.openxmlformats.org/officeDocument/2006/customXml" ds:itemID="{96AAA8BF-3754-47E8-8D0E-E1BC34DF5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428ba-4189-498b-ac58-622708332447"/>
    <ds:schemaRef ds:uri="6d0c9b97-ff46-486d-88bf-1d7a5ce2a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C81FA2-8C67-4571-9FEE-EDE2C7F02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3140</Words>
  <Characters>17271</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Titel Businesscase</vt:lpstr>
    </vt:vector>
  </TitlesOfParts>
  <Company>Hewlett-Packard Company</Company>
  <LinksUpToDate>false</LinksUpToDate>
  <CharactersWithSpaces>20371</CharactersWithSpaces>
  <SharedDoc>false</SharedDoc>
  <HLinks>
    <vt:vector size="156" baseType="variant">
      <vt:variant>
        <vt:i4>1835071</vt:i4>
      </vt:variant>
      <vt:variant>
        <vt:i4>140</vt:i4>
      </vt:variant>
      <vt:variant>
        <vt:i4>0</vt:i4>
      </vt:variant>
      <vt:variant>
        <vt:i4>5</vt:i4>
      </vt:variant>
      <vt:variant>
        <vt:lpwstr/>
      </vt:variant>
      <vt:variant>
        <vt:lpwstr>_Toc424282798</vt:lpwstr>
      </vt:variant>
      <vt:variant>
        <vt:i4>1835071</vt:i4>
      </vt:variant>
      <vt:variant>
        <vt:i4>134</vt:i4>
      </vt:variant>
      <vt:variant>
        <vt:i4>0</vt:i4>
      </vt:variant>
      <vt:variant>
        <vt:i4>5</vt:i4>
      </vt:variant>
      <vt:variant>
        <vt:lpwstr/>
      </vt:variant>
      <vt:variant>
        <vt:lpwstr>_Toc424282797</vt:lpwstr>
      </vt:variant>
      <vt:variant>
        <vt:i4>1835071</vt:i4>
      </vt:variant>
      <vt:variant>
        <vt:i4>128</vt:i4>
      </vt:variant>
      <vt:variant>
        <vt:i4>0</vt:i4>
      </vt:variant>
      <vt:variant>
        <vt:i4>5</vt:i4>
      </vt:variant>
      <vt:variant>
        <vt:lpwstr/>
      </vt:variant>
      <vt:variant>
        <vt:lpwstr>_Toc424282796</vt:lpwstr>
      </vt:variant>
      <vt:variant>
        <vt:i4>1835071</vt:i4>
      </vt:variant>
      <vt:variant>
        <vt:i4>122</vt:i4>
      </vt:variant>
      <vt:variant>
        <vt:i4>0</vt:i4>
      </vt:variant>
      <vt:variant>
        <vt:i4>5</vt:i4>
      </vt:variant>
      <vt:variant>
        <vt:lpwstr/>
      </vt:variant>
      <vt:variant>
        <vt:lpwstr>_Toc424282795</vt:lpwstr>
      </vt:variant>
      <vt:variant>
        <vt:i4>1835071</vt:i4>
      </vt:variant>
      <vt:variant>
        <vt:i4>116</vt:i4>
      </vt:variant>
      <vt:variant>
        <vt:i4>0</vt:i4>
      </vt:variant>
      <vt:variant>
        <vt:i4>5</vt:i4>
      </vt:variant>
      <vt:variant>
        <vt:lpwstr/>
      </vt:variant>
      <vt:variant>
        <vt:lpwstr>_Toc424282794</vt:lpwstr>
      </vt:variant>
      <vt:variant>
        <vt:i4>1835071</vt:i4>
      </vt:variant>
      <vt:variant>
        <vt:i4>110</vt:i4>
      </vt:variant>
      <vt:variant>
        <vt:i4>0</vt:i4>
      </vt:variant>
      <vt:variant>
        <vt:i4>5</vt:i4>
      </vt:variant>
      <vt:variant>
        <vt:lpwstr/>
      </vt:variant>
      <vt:variant>
        <vt:lpwstr>_Toc424282793</vt:lpwstr>
      </vt:variant>
      <vt:variant>
        <vt:i4>1835071</vt:i4>
      </vt:variant>
      <vt:variant>
        <vt:i4>104</vt:i4>
      </vt:variant>
      <vt:variant>
        <vt:i4>0</vt:i4>
      </vt:variant>
      <vt:variant>
        <vt:i4>5</vt:i4>
      </vt:variant>
      <vt:variant>
        <vt:lpwstr/>
      </vt:variant>
      <vt:variant>
        <vt:lpwstr>_Toc424282792</vt:lpwstr>
      </vt:variant>
      <vt:variant>
        <vt:i4>1835071</vt:i4>
      </vt:variant>
      <vt:variant>
        <vt:i4>98</vt:i4>
      </vt:variant>
      <vt:variant>
        <vt:i4>0</vt:i4>
      </vt:variant>
      <vt:variant>
        <vt:i4>5</vt:i4>
      </vt:variant>
      <vt:variant>
        <vt:lpwstr/>
      </vt:variant>
      <vt:variant>
        <vt:lpwstr>_Toc424282791</vt:lpwstr>
      </vt:variant>
      <vt:variant>
        <vt:i4>1835071</vt:i4>
      </vt:variant>
      <vt:variant>
        <vt:i4>92</vt:i4>
      </vt:variant>
      <vt:variant>
        <vt:i4>0</vt:i4>
      </vt:variant>
      <vt:variant>
        <vt:i4>5</vt:i4>
      </vt:variant>
      <vt:variant>
        <vt:lpwstr/>
      </vt:variant>
      <vt:variant>
        <vt:lpwstr>_Toc424282790</vt:lpwstr>
      </vt:variant>
      <vt:variant>
        <vt:i4>1900607</vt:i4>
      </vt:variant>
      <vt:variant>
        <vt:i4>86</vt:i4>
      </vt:variant>
      <vt:variant>
        <vt:i4>0</vt:i4>
      </vt:variant>
      <vt:variant>
        <vt:i4>5</vt:i4>
      </vt:variant>
      <vt:variant>
        <vt:lpwstr/>
      </vt:variant>
      <vt:variant>
        <vt:lpwstr>_Toc424282789</vt:lpwstr>
      </vt:variant>
      <vt:variant>
        <vt:i4>1900607</vt:i4>
      </vt:variant>
      <vt:variant>
        <vt:i4>80</vt:i4>
      </vt:variant>
      <vt:variant>
        <vt:i4>0</vt:i4>
      </vt:variant>
      <vt:variant>
        <vt:i4>5</vt:i4>
      </vt:variant>
      <vt:variant>
        <vt:lpwstr/>
      </vt:variant>
      <vt:variant>
        <vt:lpwstr>_Toc424282788</vt:lpwstr>
      </vt:variant>
      <vt:variant>
        <vt:i4>1900607</vt:i4>
      </vt:variant>
      <vt:variant>
        <vt:i4>74</vt:i4>
      </vt:variant>
      <vt:variant>
        <vt:i4>0</vt:i4>
      </vt:variant>
      <vt:variant>
        <vt:i4>5</vt:i4>
      </vt:variant>
      <vt:variant>
        <vt:lpwstr/>
      </vt:variant>
      <vt:variant>
        <vt:lpwstr>_Toc424282787</vt:lpwstr>
      </vt:variant>
      <vt:variant>
        <vt:i4>1900607</vt:i4>
      </vt:variant>
      <vt:variant>
        <vt:i4>68</vt:i4>
      </vt:variant>
      <vt:variant>
        <vt:i4>0</vt:i4>
      </vt:variant>
      <vt:variant>
        <vt:i4>5</vt:i4>
      </vt:variant>
      <vt:variant>
        <vt:lpwstr/>
      </vt:variant>
      <vt:variant>
        <vt:lpwstr>_Toc424282786</vt:lpwstr>
      </vt:variant>
      <vt:variant>
        <vt:i4>1900607</vt:i4>
      </vt:variant>
      <vt:variant>
        <vt:i4>62</vt:i4>
      </vt:variant>
      <vt:variant>
        <vt:i4>0</vt:i4>
      </vt:variant>
      <vt:variant>
        <vt:i4>5</vt:i4>
      </vt:variant>
      <vt:variant>
        <vt:lpwstr/>
      </vt:variant>
      <vt:variant>
        <vt:lpwstr>_Toc424282785</vt:lpwstr>
      </vt:variant>
      <vt:variant>
        <vt:i4>1900607</vt:i4>
      </vt:variant>
      <vt:variant>
        <vt:i4>56</vt:i4>
      </vt:variant>
      <vt:variant>
        <vt:i4>0</vt:i4>
      </vt:variant>
      <vt:variant>
        <vt:i4>5</vt:i4>
      </vt:variant>
      <vt:variant>
        <vt:lpwstr/>
      </vt:variant>
      <vt:variant>
        <vt:lpwstr>_Toc424282784</vt:lpwstr>
      </vt:variant>
      <vt:variant>
        <vt:i4>1900607</vt:i4>
      </vt:variant>
      <vt:variant>
        <vt:i4>50</vt:i4>
      </vt:variant>
      <vt:variant>
        <vt:i4>0</vt:i4>
      </vt:variant>
      <vt:variant>
        <vt:i4>5</vt:i4>
      </vt:variant>
      <vt:variant>
        <vt:lpwstr/>
      </vt:variant>
      <vt:variant>
        <vt:lpwstr>_Toc424282783</vt:lpwstr>
      </vt:variant>
      <vt:variant>
        <vt:i4>1900607</vt:i4>
      </vt:variant>
      <vt:variant>
        <vt:i4>44</vt:i4>
      </vt:variant>
      <vt:variant>
        <vt:i4>0</vt:i4>
      </vt:variant>
      <vt:variant>
        <vt:i4>5</vt:i4>
      </vt:variant>
      <vt:variant>
        <vt:lpwstr/>
      </vt:variant>
      <vt:variant>
        <vt:lpwstr>_Toc424282782</vt:lpwstr>
      </vt:variant>
      <vt:variant>
        <vt:i4>1900607</vt:i4>
      </vt:variant>
      <vt:variant>
        <vt:i4>38</vt:i4>
      </vt:variant>
      <vt:variant>
        <vt:i4>0</vt:i4>
      </vt:variant>
      <vt:variant>
        <vt:i4>5</vt:i4>
      </vt:variant>
      <vt:variant>
        <vt:lpwstr/>
      </vt:variant>
      <vt:variant>
        <vt:lpwstr>_Toc424282781</vt:lpwstr>
      </vt:variant>
      <vt:variant>
        <vt:i4>1900607</vt:i4>
      </vt:variant>
      <vt:variant>
        <vt:i4>32</vt:i4>
      </vt:variant>
      <vt:variant>
        <vt:i4>0</vt:i4>
      </vt:variant>
      <vt:variant>
        <vt:i4>5</vt:i4>
      </vt:variant>
      <vt:variant>
        <vt:lpwstr/>
      </vt:variant>
      <vt:variant>
        <vt:lpwstr>_Toc424282780</vt:lpwstr>
      </vt:variant>
      <vt:variant>
        <vt:i4>1179711</vt:i4>
      </vt:variant>
      <vt:variant>
        <vt:i4>26</vt:i4>
      </vt:variant>
      <vt:variant>
        <vt:i4>0</vt:i4>
      </vt:variant>
      <vt:variant>
        <vt:i4>5</vt:i4>
      </vt:variant>
      <vt:variant>
        <vt:lpwstr/>
      </vt:variant>
      <vt:variant>
        <vt:lpwstr>_Toc424282779</vt:lpwstr>
      </vt:variant>
      <vt:variant>
        <vt:i4>1179711</vt:i4>
      </vt:variant>
      <vt:variant>
        <vt:i4>20</vt:i4>
      </vt:variant>
      <vt:variant>
        <vt:i4>0</vt:i4>
      </vt:variant>
      <vt:variant>
        <vt:i4>5</vt:i4>
      </vt:variant>
      <vt:variant>
        <vt:lpwstr/>
      </vt:variant>
      <vt:variant>
        <vt:lpwstr>_Toc424282778</vt:lpwstr>
      </vt:variant>
      <vt:variant>
        <vt:i4>1179711</vt:i4>
      </vt:variant>
      <vt:variant>
        <vt:i4>14</vt:i4>
      </vt:variant>
      <vt:variant>
        <vt:i4>0</vt:i4>
      </vt:variant>
      <vt:variant>
        <vt:i4>5</vt:i4>
      </vt:variant>
      <vt:variant>
        <vt:lpwstr/>
      </vt:variant>
      <vt:variant>
        <vt:lpwstr>_Toc424282777</vt:lpwstr>
      </vt:variant>
      <vt:variant>
        <vt:i4>1179711</vt:i4>
      </vt:variant>
      <vt:variant>
        <vt:i4>8</vt:i4>
      </vt:variant>
      <vt:variant>
        <vt:i4>0</vt:i4>
      </vt:variant>
      <vt:variant>
        <vt:i4>5</vt:i4>
      </vt:variant>
      <vt:variant>
        <vt:lpwstr/>
      </vt:variant>
      <vt:variant>
        <vt:lpwstr>_Toc424282776</vt:lpwstr>
      </vt:variant>
      <vt:variant>
        <vt:i4>1179711</vt:i4>
      </vt:variant>
      <vt:variant>
        <vt:i4>2</vt:i4>
      </vt:variant>
      <vt:variant>
        <vt:i4>0</vt:i4>
      </vt:variant>
      <vt:variant>
        <vt:i4>5</vt:i4>
      </vt:variant>
      <vt:variant>
        <vt:lpwstr/>
      </vt:variant>
      <vt:variant>
        <vt:lpwstr>_Toc424282775</vt:lpwstr>
      </vt:variant>
      <vt:variant>
        <vt:i4>7864432</vt:i4>
      </vt:variant>
      <vt:variant>
        <vt:i4>3</vt:i4>
      </vt:variant>
      <vt:variant>
        <vt:i4>0</vt:i4>
      </vt:variant>
      <vt:variant>
        <vt:i4>5</vt:i4>
      </vt:variant>
      <vt:variant>
        <vt:lpwstr>http://nl.wikipedia.org/wiki/SMART-principe</vt:lpwstr>
      </vt:variant>
      <vt:variant>
        <vt:lpwstr/>
      </vt:variant>
      <vt:variant>
        <vt:i4>1572962</vt:i4>
      </vt:variant>
      <vt:variant>
        <vt:i4>0</vt:i4>
      </vt:variant>
      <vt:variant>
        <vt:i4>0</vt:i4>
      </vt:variant>
      <vt:variant>
        <vt:i4>5</vt:i4>
      </vt:variant>
      <vt:variant>
        <vt:lpwstr>http://huisstijl.haarlem.nl/mediawiki/images/5/5c/Uniforme_naamgeving_projecten_20131111.pdf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Businesscase</dc:title>
  <dc:creator>Administrator</dc:creator>
  <cp:lastModifiedBy>Chantal Ouwehand</cp:lastModifiedBy>
  <cp:revision>2</cp:revision>
  <cp:lastPrinted>2016-02-15T13:53:00Z</cp:lastPrinted>
  <dcterms:created xsi:type="dcterms:W3CDTF">2023-07-11T10:03:00Z</dcterms:created>
  <dcterms:modified xsi:type="dcterms:W3CDTF">2023-07-11T10:03:00Z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0x01010031A02580A6C7E345B4D2A1688B5D3794</vt:lpwstr>
  </property>
  <property fmtid="{D5CDD505-2E9C-101B-9397-08002B2CF9AE}" pid="3" name="MediaServiceImageTags">
    <vt:lpwstr/>
  </property>
</Properties>
</file>